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16F1" w14:textId="743C1BF3" w:rsidR="00036E3B" w:rsidRDefault="002B6E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C1C61">
        <w:rPr>
          <w:b/>
          <w:sz w:val="28"/>
          <w:szCs w:val="28"/>
        </w:rPr>
        <w:t xml:space="preserve"> </w:t>
      </w:r>
      <w:r w:rsidR="00A840D5">
        <w:rPr>
          <w:b/>
          <w:sz w:val="28"/>
          <w:szCs w:val="28"/>
        </w:rPr>
        <w:t xml:space="preserve"> </w:t>
      </w:r>
      <w:r w:rsidR="004270C8">
        <w:rPr>
          <w:b/>
          <w:sz w:val="28"/>
          <w:szCs w:val="28"/>
        </w:rPr>
        <w:t xml:space="preserve">    </w:t>
      </w:r>
      <w:r w:rsidR="000A367B">
        <w:rPr>
          <w:b/>
          <w:sz w:val="28"/>
          <w:szCs w:val="28"/>
        </w:rPr>
        <w:t xml:space="preserve">     </w:t>
      </w:r>
      <w:r w:rsidR="004270C8">
        <w:rPr>
          <w:b/>
          <w:sz w:val="28"/>
          <w:szCs w:val="28"/>
        </w:rPr>
        <w:t xml:space="preserve">  </w:t>
      </w:r>
      <w:r w:rsidR="00F2017D" w:rsidRPr="00F2017D">
        <w:rPr>
          <w:b/>
          <w:sz w:val="28"/>
          <w:szCs w:val="28"/>
        </w:rPr>
        <w:t xml:space="preserve">Widdrington Station &amp; </w:t>
      </w:r>
      <w:proofErr w:type="spellStart"/>
      <w:r w:rsidR="00F2017D" w:rsidRPr="00F2017D">
        <w:rPr>
          <w:b/>
          <w:sz w:val="28"/>
          <w:szCs w:val="28"/>
        </w:rPr>
        <w:t>Stobswood</w:t>
      </w:r>
      <w:proofErr w:type="spellEnd"/>
      <w:r w:rsidR="00F2017D" w:rsidRPr="00F2017D">
        <w:rPr>
          <w:b/>
          <w:sz w:val="28"/>
          <w:szCs w:val="28"/>
        </w:rPr>
        <w:t xml:space="preserve"> Parish Council</w:t>
      </w:r>
      <w:r w:rsidR="00A65D23">
        <w:rPr>
          <w:b/>
          <w:sz w:val="28"/>
          <w:szCs w:val="28"/>
        </w:rPr>
        <w:t xml:space="preserve">                       </w:t>
      </w:r>
      <w:r w:rsidR="00A65D23" w:rsidRPr="00A65D23">
        <w:rPr>
          <w:b/>
          <w:noProof/>
          <w:sz w:val="28"/>
          <w:szCs w:val="28"/>
          <w:lang w:eastAsia="en-GB"/>
        </w:rPr>
        <w:drawing>
          <wp:inline distT="0" distB="0" distL="0" distR="0" wp14:anchorId="2EEAE188" wp14:editId="03DAFB79">
            <wp:extent cx="655320" cy="861060"/>
            <wp:effectExtent l="19050" t="0" r="0" b="0"/>
            <wp:docPr id="2" name="Picture 1" descr="WCCPl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Pla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1C70A1" w14:textId="35449B51" w:rsidR="004270C8" w:rsidRPr="00895044" w:rsidRDefault="003F70AD" w:rsidP="004270C8">
      <w:pPr>
        <w:ind w:left="-851"/>
        <w:rPr>
          <w:b/>
        </w:rPr>
      </w:pPr>
      <w:r>
        <w:rPr>
          <w:b/>
          <w:i/>
          <w:sz w:val="24"/>
          <w:szCs w:val="24"/>
        </w:rPr>
        <w:t xml:space="preserve"> </w:t>
      </w:r>
      <w:r w:rsidR="00DB2D9A">
        <w:rPr>
          <w:b/>
          <w:sz w:val="24"/>
          <w:szCs w:val="24"/>
        </w:rPr>
        <w:t xml:space="preserve"> </w:t>
      </w:r>
      <w:r w:rsidR="004270C8" w:rsidRPr="00895044">
        <w:rPr>
          <w:b/>
        </w:rPr>
        <w:t xml:space="preserve">To </w:t>
      </w:r>
      <w:r w:rsidR="00B8300B">
        <w:rPr>
          <w:b/>
        </w:rPr>
        <w:t>all Councillors</w:t>
      </w:r>
      <w:r w:rsidR="00A958BF">
        <w:rPr>
          <w:b/>
        </w:rPr>
        <w:t>, Residents</w:t>
      </w:r>
      <w:r w:rsidR="005B42F0" w:rsidRPr="00895044">
        <w:rPr>
          <w:b/>
        </w:rPr>
        <w:t xml:space="preserve">                                                                                         </w:t>
      </w:r>
      <w:r w:rsidR="004270C8" w:rsidRPr="00895044">
        <w:rPr>
          <w:b/>
        </w:rPr>
        <w:t xml:space="preserve">     Date</w:t>
      </w:r>
      <w:r w:rsidR="00CA77AE" w:rsidRPr="00895044">
        <w:rPr>
          <w:b/>
        </w:rPr>
        <w:t xml:space="preserve">   </w:t>
      </w:r>
      <w:r w:rsidR="00460F16">
        <w:rPr>
          <w:b/>
        </w:rPr>
        <w:t>1</w:t>
      </w:r>
      <w:r w:rsidR="00A958BF">
        <w:rPr>
          <w:b/>
        </w:rPr>
        <w:t>4/10/2024</w:t>
      </w:r>
    </w:p>
    <w:p w14:paraId="501980F7" w14:textId="48C4ED93" w:rsidR="004270C8" w:rsidRPr="00895044" w:rsidRDefault="004270C8" w:rsidP="004270C8">
      <w:pPr>
        <w:ind w:left="-851"/>
        <w:rPr>
          <w:b/>
          <w:i/>
          <w:iCs/>
        </w:rPr>
      </w:pPr>
    </w:p>
    <w:p w14:paraId="7D757192" w14:textId="409F1A5D" w:rsidR="000A367B" w:rsidRPr="00895044" w:rsidRDefault="000A367B" w:rsidP="004270C8">
      <w:pPr>
        <w:ind w:left="-851"/>
        <w:rPr>
          <w:b/>
        </w:rPr>
      </w:pPr>
      <w:r w:rsidRPr="00895044">
        <w:rPr>
          <w:b/>
        </w:rPr>
        <w:t xml:space="preserve">Dear </w:t>
      </w:r>
      <w:proofErr w:type="spellStart"/>
      <w:proofErr w:type="gramStart"/>
      <w:r w:rsidR="00B8300B">
        <w:rPr>
          <w:b/>
        </w:rPr>
        <w:t>Councillor</w:t>
      </w:r>
      <w:r w:rsidRPr="00895044">
        <w:rPr>
          <w:b/>
        </w:rPr>
        <w:t>,</w:t>
      </w:r>
      <w:r w:rsidR="00A958BF">
        <w:rPr>
          <w:b/>
        </w:rPr>
        <w:t>Resident</w:t>
      </w:r>
      <w:proofErr w:type="spellEnd"/>
      <w:proofErr w:type="gramEnd"/>
    </w:p>
    <w:p w14:paraId="6831DF82" w14:textId="77777777" w:rsidR="00A958BF" w:rsidRDefault="00F8369E" w:rsidP="004270C8">
      <w:pPr>
        <w:ind w:left="-851"/>
        <w:rPr>
          <w:b/>
        </w:rPr>
      </w:pPr>
      <w:r>
        <w:rPr>
          <w:b/>
        </w:rPr>
        <w:t xml:space="preserve">You are </w:t>
      </w:r>
      <w:r w:rsidR="00F01EA4">
        <w:rPr>
          <w:b/>
        </w:rPr>
        <w:t>invited</w:t>
      </w:r>
      <w:r w:rsidR="0023788B">
        <w:rPr>
          <w:b/>
        </w:rPr>
        <w:t>]</w:t>
      </w:r>
      <w:r>
        <w:rPr>
          <w:b/>
        </w:rPr>
        <w:t xml:space="preserve"> to attend the monthly m</w:t>
      </w:r>
      <w:r w:rsidR="001F2241" w:rsidRPr="00895044">
        <w:rPr>
          <w:b/>
        </w:rPr>
        <w:t xml:space="preserve">eeting </w:t>
      </w:r>
      <w:r>
        <w:rPr>
          <w:b/>
        </w:rPr>
        <w:t xml:space="preserve">of the Parish Council </w:t>
      </w:r>
      <w:r w:rsidR="001F2241" w:rsidRPr="00895044">
        <w:rPr>
          <w:b/>
        </w:rPr>
        <w:t xml:space="preserve">to be held at </w:t>
      </w:r>
      <w:r>
        <w:rPr>
          <w:b/>
        </w:rPr>
        <w:t xml:space="preserve">6.30 pm on Monday the </w:t>
      </w:r>
    </w:p>
    <w:p w14:paraId="6CC3495C" w14:textId="4C74C911" w:rsidR="001F2241" w:rsidRDefault="00A958BF" w:rsidP="004270C8">
      <w:pPr>
        <w:ind w:left="-851"/>
        <w:rPr>
          <w:b/>
        </w:rPr>
      </w:pPr>
      <w:r>
        <w:rPr>
          <w:b/>
        </w:rPr>
        <w:t>14</w:t>
      </w:r>
      <w:r w:rsidRPr="00A958BF">
        <w:rPr>
          <w:b/>
          <w:vertAlign w:val="superscript"/>
        </w:rPr>
        <w:t>th</w:t>
      </w:r>
      <w:r>
        <w:rPr>
          <w:b/>
        </w:rPr>
        <w:t xml:space="preserve"> October 2024</w:t>
      </w:r>
      <w:r w:rsidR="00F8369E">
        <w:rPr>
          <w:b/>
        </w:rPr>
        <w:t xml:space="preserve"> at the </w:t>
      </w:r>
      <w:r w:rsidR="001F2241" w:rsidRPr="00895044">
        <w:rPr>
          <w:b/>
        </w:rPr>
        <w:t>Widdrington Community Centre, Grange Road, Widdrington Station</w:t>
      </w:r>
      <w:r w:rsidR="00F8369E">
        <w:rPr>
          <w:b/>
        </w:rPr>
        <w:t>.</w:t>
      </w:r>
      <w:r w:rsidR="001F2241" w:rsidRPr="00895044">
        <w:rPr>
          <w:b/>
        </w:rPr>
        <w:t xml:space="preserve">  The meeting will be held in the Hall with the fire doors open to increase ventilation. The tables and seats will be set out to maintain Social Distancing</w:t>
      </w:r>
      <w:r w:rsidR="001F6705">
        <w:rPr>
          <w:b/>
        </w:rPr>
        <w:t xml:space="preserve"> as the meeting will be open to the public.</w:t>
      </w:r>
      <w:r w:rsidR="001F2241" w:rsidRPr="00895044">
        <w:rPr>
          <w:b/>
        </w:rPr>
        <w:t xml:space="preserve"> </w:t>
      </w:r>
    </w:p>
    <w:p w14:paraId="62DF1BBE" w14:textId="77777777" w:rsidR="00895044" w:rsidRPr="00895044" w:rsidRDefault="00895044" w:rsidP="004270C8">
      <w:pPr>
        <w:ind w:left="-851"/>
        <w:rPr>
          <w:i/>
        </w:rPr>
      </w:pPr>
    </w:p>
    <w:p w14:paraId="49127A4E" w14:textId="7EB47A43" w:rsidR="003F70AD" w:rsidRPr="00895044" w:rsidRDefault="003F70AD" w:rsidP="004270C8">
      <w:pPr>
        <w:ind w:left="-851"/>
        <w:rPr>
          <w:i/>
        </w:rPr>
      </w:pPr>
      <w:r w:rsidRPr="00895044">
        <w:rPr>
          <w:i/>
        </w:rPr>
        <w:t xml:space="preserve">  </w:t>
      </w:r>
      <w:r w:rsidR="0078083A" w:rsidRPr="00895044">
        <w:rPr>
          <w:b/>
          <w:bCs/>
          <w:i/>
        </w:rPr>
        <w:t>AGENDA</w:t>
      </w:r>
      <w:r w:rsidRPr="00895044">
        <w:rPr>
          <w:i/>
        </w:rPr>
        <w:t xml:space="preserve">                                          </w:t>
      </w:r>
    </w:p>
    <w:p w14:paraId="64EAE564" w14:textId="734486A9" w:rsidR="004270C8" w:rsidRPr="00895044" w:rsidRDefault="00DB2D9A" w:rsidP="004270C8">
      <w:pPr>
        <w:ind w:left="-851"/>
      </w:pPr>
      <w:r w:rsidRPr="00895044">
        <w:t xml:space="preserve"> </w:t>
      </w:r>
      <w:r w:rsidR="00F81DDD" w:rsidRPr="00895044">
        <w:t xml:space="preserve"> </w:t>
      </w:r>
      <w:r w:rsidR="00E212DB" w:rsidRPr="00895044">
        <w:t>1</w:t>
      </w:r>
      <w:r w:rsidR="004270C8" w:rsidRPr="00895044">
        <w:t>.</w:t>
      </w:r>
      <w:r w:rsidR="00AF0752" w:rsidRPr="00895044">
        <w:t xml:space="preserve"> </w:t>
      </w:r>
      <w:r w:rsidR="004270C8" w:rsidRPr="00895044">
        <w:t>To receive apologies for absence</w:t>
      </w:r>
    </w:p>
    <w:p w14:paraId="226F0C1D" w14:textId="2B8609B2" w:rsidR="004270C8" w:rsidRPr="00895044" w:rsidRDefault="00F81DDD" w:rsidP="004270C8">
      <w:pPr>
        <w:ind w:left="-851"/>
      </w:pPr>
      <w:r w:rsidRPr="00895044">
        <w:t xml:space="preserve">  </w:t>
      </w:r>
      <w:r w:rsidR="004270C8" w:rsidRPr="00895044">
        <w:t xml:space="preserve">2. </w:t>
      </w:r>
      <w:r w:rsidR="007004E6" w:rsidRPr="00895044">
        <w:t>T</w:t>
      </w:r>
      <w:r w:rsidR="004270C8" w:rsidRPr="00895044">
        <w:t>o receive declarations of interest</w:t>
      </w:r>
    </w:p>
    <w:p w14:paraId="0B3EA0C8" w14:textId="4F873DAE" w:rsidR="001F6705" w:rsidRDefault="00B26E98" w:rsidP="004270C8">
      <w:pPr>
        <w:ind w:left="-851"/>
      </w:pPr>
      <w:r w:rsidRPr="00895044">
        <w:t xml:space="preserve">  3.</w:t>
      </w:r>
      <w:r w:rsidR="001F6705">
        <w:t xml:space="preserve"> To receive questions and comments from members of the public </w:t>
      </w:r>
      <w:r w:rsidR="001F6705" w:rsidRPr="008C6A9C">
        <w:rPr>
          <w:b/>
          <w:bCs/>
        </w:rPr>
        <w:t>(time limited to 20 minutes in total)</w:t>
      </w:r>
    </w:p>
    <w:p w14:paraId="68B4F328" w14:textId="70307317" w:rsidR="008C6A9C" w:rsidRDefault="001F6705" w:rsidP="004270C8">
      <w:pPr>
        <w:ind w:left="-851"/>
      </w:pPr>
      <w:r>
        <w:t xml:space="preserve">  4.</w:t>
      </w:r>
      <w:r w:rsidR="00B26E98" w:rsidRPr="00895044">
        <w:t xml:space="preserve"> </w:t>
      </w:r>
      <w:r w:rsidR="005F0467" w:rsidRPr="00895044">
        <w:t>Minutes of the Parish Council Meeting held on the</w:t>
      </w:r>
      <w:r w:rsidR="00CA77AE" w:rsidRPr="00895044">
        <w:t xml:space="preserve"> </w:t>
      </w:r>
      <w:r w:rsidR="008C6A9C">
        <w:t>1</w:t>
      </w:r>
      <w:r w:rsidR="00460F16">
        <w:t>2</w:t>
      </w:r>
      <w:r w:rsidR="00B5136E" w:rsidRPr="00895044">
        <w:rPr>
          <w:vertAlign w:val="superscript"/>
        </w:rPr>
        <w:t>th</w:t>
      </w:r>
      <w:r w:rsidR="00B5136E" w:rsidRPr="00895044">
        <w:t xml:space="preserve"> </w:t>
      </w:r>
      <w:r w:rsidR="008C6A9C">
        <w:t>Septemb</w:t>
      </w:r>
      <w:r w:rsidR="00460F16">
        <w:t>er 2022</w:t>
      </w:r>
      <w:r w:rsidR="005F0467" w:rsidRPr="00895044">
        <w:t xml:space="preserve"> for approval and adoption.  </w:t>
      </w:r>
      <w:r w:rsidR="008C6A9C">
        <w:t xml:space="preserve"> </w:t>
      </w:r>
    </w:p>
    <w:p w14:paraId="659095F6" w14:textId="2A9EB4B7" w:rsidR="008C6A9C" w:rsidRDefault="008C6A9C" w:rsidP="008C6A9C">
      <w:pPr>
        <w:ind w:left="-851"/>
      </w:pPr>
      <w:r>
        <w:t xml:space="preserve">                                                                                                                                                                   </w:t>
      </w:r>
      <w:r w:rsidR="001F6705">
        <w:t>(Attached)</w:t>
      </w:r>
      <w:r w:rsidR="005F0467" w:rsidRPr="00895044">
        <w:t xml:space="preserve">    </w:t>
      </w:r>
      <w:r>
        <w:t xml:space="preserve">        </w:t>
      </w:r>
    </w:p>
    <w:p w14:paraId="064FB36D" w14:textId="77777777" w:rsidR="00460F16" w:rsidRDefault="008C6A9C" w:rsidP="008C6A9C">
      <w:pPr>
        <w:ind w:left="-851"/>
      </w:pPr>
      <w:r w:rsidRPr="00F62711">
        <w:rPr>
          <w:b/>
          <w:bCs/>
        </w:rPr>
        <w:t xml:space="preserve">  5. </w:t>
      </w:r>
      <w:r w:rsidR="005F0467" w:rsidRPr="00F62711">
        <w:rPr>
          <w:b/>
          <w:bCs/>
        </w:rPr>
        <w:t>Matters Arising on the Minutes</w:t>
      </w:r>
      <w:r w:rsidR="005F0467" w:rsidRPr="00895044">
        <w:t>.</w:t>
      </w:r>
    </w:p>
    <w:p w14:paraId="6A9130FC" w14:textId="136A5366" w:rsidR="00F62711" w:rsidRDefault="009814BE" w:rsidP="00A958BF">
      <w:pPr>
        <w:ind w:left="-851"/>
      </w:pPr>
      <w:r>
        <w:t xml:space="preserve">  </w:t>
      </w:r>
      <w:r w:rsidR="00CD232A">
        <w:t xml:space="preserve">    Damage to Park</w:t>
      </w:r>
    </w:p>
    <w:p w14:paraId="45BB127C" w14:textId="6C4F9407" w:rsidR="00CD232A" w:rsidRDefault="00CD232A" w:rsidP="00A958BF">
      <w:pPr>
        <w:ind w:left="-851"/>
      </w:pPr>
      <w:r>
        <w:t xml:space="preserve">      Complaint – East Acres overgrown hedgerow</w:t>
      </w:r>
    </w:p>
    <w:p w14:paraId="4A6C8944" w14:textId="77777777" w:rsidR="009814BE" w:rsidRDefault="009814BE" w:rsidP="009814BE">
      <w:pPr>
        <w:ind w:left="-851"/>
      </w:pPr>
      <w:r>
        <w:t xml:space="preserve">    </w:t>
      </w:r>
      <w:r w:rsidR="001F6705">
        <w:t>6</w:t>
      </w:r>
      <w:r w:rsidR="0028444F" w:rsidRPr="00895044">
        <w:t>.</w:t>
      </w:r>
      <w:r w:rsidR="001458EA" w:rsidRPr="00895044">
        <w:t xml:space="preserve"> </w:t>
      </w:r>
      <w:r w:rsidR="001458EA" w:rsidRPr="00F62711">
        <w:rPr>
          <w:b/>
          <w:bCs/>
        </w:rPr>
        <w:t>Reports from Outside Bodies</w:t>
      </w:r>
    </w:p>
    <w:p w14:paraId="2792EFDC" w14:textId="77777777" w:rsidR="009814BE" w:rsidRDefault="009814BE" w:rsidP="009814BE">
      <w:pPr>
        <w:ind w:left="-851"/>
      </w:pPr>
      <w:r>
        <w:t xml:space="preserve">         None</w:t>
      </w:r>
    </w:p>
    <w:p w14:paraId="0B1DF671" w14:textId="0F7F7407" w:rsidR="006A5966" w:rsidRDefault="005B42F0" w:rsidP="009814BE">
      <w:pPr>
        <w:ind w:left="-851"/>
      </w:pPr>
      <w:r w:rsidRPr="00895044">
        <w:t xml:space="preserve"> </w:t>
      </w:r>
    </w:p>
    <w:p w14:paraId="2ACD08CD" w14:textId="080CC3FA" w:rsidR="00C30634" w:rsidRDefault="00F81DDD" w:rsidP="006A5966">
      <w:pPr>
        <w:ind w:left="-851" w:right="-755"/>
        <w:rPr>
          <w:b/>
          <w:bCs/>
        </w:rPr>
      </w:pPr>
      <w:r w:rsidRPr="00895044">
        <w:t xml:space="preserve">  </w:t>
      </w:r>
      <w:r w:rsidR="009814BE">
        <w:t xml:space="preserve">   </w:t>
      </w:r>
      <w:r w:rsidR="001F6705">
        <w:t>7</w:t>
      </w:r>
      <w:r w:rsidR="00255783" w:rsidRPr="00895044">
        <w:t xml:space="preserve">. </w:t>
      </w:r>
      <w:r w:rsidR="001458EA" w:rsidRPr="00F62711">
        <w:rPr>
          <w:b/>
          <w:bCs/>
        </w:rPr>
        <w:t xml:space="preserve">Correspondence </w:t>
      </w:r>
    </w:p>
    <w:p w14:paraId="2ADFA2E5" w14:textId="6F96848C" w:rsidR="00907E7C" w:rsidRDefault="00907E7C" w:rsidP="006A5966">
      <w:pPr>
        <w:ind w:left="-851" w:right="-755"/>
      </w:pPr>
      <w:r>
        <w:t xml:space="preserve">         </w:t>
      </w:r>
      <w:r w:rsidRPr="00907E7C">
        <w:rPr>
          <w:b/>
          <w:bCs/>
        </w:rPr>
        <w:t>Cllr Jerdan</w:t>
      </w:r>
      <w:r>
        <w:t xml:space="preserve"> - Staff Training – </w:t>
      </w:r>
    </w:p>
    <w:p w14:paraId="69ED38C8" w14:textId="0A5067C9" w:rsidR="00907E7C" w:rsidRDefault="00907E7C" w:rsidP="006A5966">
      <w:pPr>
        <w:ind w:left="-851" w:right="-755"/>
      </w:pPr>
      <w:r>
        <w:t xml:space="preserve">         </w:t>
      </w:r>
      <w:r w:rsidRPr="00907E7C">
        <w:rPr>
          <w:b/>
          <w:bCs/>
        </w:rPr>
        <w:t>PC</w:t>
      </w:r>
      <w:r>
        <w:t xml:space="preserve"> - New policy file/Visitor book – </w:t>
      </w:r>
    </w:p>
    <w:p w14:paraId="21E1C184" w14:textId="2A8C4937" w:rsidR="00F62711" w:rsidRDefault="00F62711" w:rsidP="006A5966">
      <w:pPr>
        <w:ind w:left="-851" w:right="-755"/>
      </w:pPr>
      <w:r>
        <w:t xml:space="preserve">         </w:t>
      </w:r>
      <w:r w:rsidR="00907E7C">
        <w:t>Sherriff - payment</w:t>
      </w:r>
    </w:p>
    <w:p w14:paraId="3A45CE28" w14:textId="22E75613" w:rsidR="00FF4D68" w:rsidRPr="00895044" w:rsidRDefault="00C30634" w:rsidP="006A5966">
      <w:pPr>
        <w:ind w:left="-851" w:right="-755"/>
      </w:pPr>
      <w:r>
        <w:t xml:space="preserve">       </w:t>
      </w:r>
      <w:r w:rsidR="00F62711">
        <w:t xml:space="preserve">  </w:t>
      </w:r>
      <w:r w:rsidR="00BD60C0">
        <w:t xml:space="preserve"> </w:t>
      </w:r>
      <w:r w:rsidR="00CD232A">
        <w:t xml:space="preserve">Mr McKenna – Tree </w:t>
      </w:r>
      <w:r w:rsidR="00BD60C0">
        <w:t xml:space="preserve">   </w:t>
      </w:r>
      <w:r w:rsidR="00FF4D68" w:rsidRPr="00895044">
        <w:t xml:space="preserve">             </w:t>
      </w:r>
      <w:r w:rsidR="00B5136E" w:rsidRPr="00895044">
        <w:tab/>
      </w:r>
    </w:p>
    <w:p w14:paraId="24A90566" w14:textId="77777777" w:rsidR="00907E7C" w:rsidRDefault="00FF4D68" w:rsidP="007D69CF">
      <w:pPr>
        <w:ind w:left="-851"/>
        <w:rPr>
          <w:b/>
          <w:bCs/>
        </w:rPr>
      </w:pPr>
      <w:r w:rsidRPr="00895044">
        <w:t xml:space="preserve"> </w:t>
      </w:r>
      <w:r w:rsidR="001F6705">
        <w:t xml:space="preserve"> 8</w:t>
      </w:r>
      <w:r w:rsidRPr="00895044">
        <w:t xml:space="preserve">. </w:t>
      </w:r>
      <w:r w:rsidRPr="003D27CF">
        <w:rPr>
          <w:b/>
          <w:bCs/>
        </w:rPr>
        <w:t xml:space="preserve">Planning Applications </w:t>
      </w:r>
    </w:p>
    <w:p w14:paraId="5AA41A9D" w14:textId="05068DE2" w:rsidR="00CD3D83" w:rsidRDefault="00907E7C" w:rsidP="007D69CF">
      <w:pPr>
        <w:ind w:left="-851"/>
        <w:rPr>
          <w:b/>
          <w:bCs/>
        </w:rPr>
      </w:pPr>
      <w:r>
        <w:t xml:space="preserve">       11 Margaret </w:t>
      </w:r>
      <w:r w:rsidR="00CD232A">
        <w:t>Street (Granted</w:t>
      </w:r>
      <w:r>
        <w:t>)</w:t>
      </w:r>
      <w:r w:rsidR="00FF4D68" w:rsidRPr="003D27CF">
        <w:rPr>
          <w:b/>
          <w:bCs/>
        </w:rPr>
        <w:t xml:space="preserve">  </w:t>
      </w:r>
    </w:p>
    <w:p w14:paraId="1A74C75B" w14:textId="677DD058" w:rsidR="001962F5" w:rsidRPr="00CD3D83" w:rsidRDefault="00CD3D83" w:rsidP="007D69CF">
      <w:pPr>
        <w:ind w:left="-851"/>
      </w:pPr>
      <w:r w:rsidRPr="00CD3D83">
        <w:t xml:space="preserve">       COOP </w:t>
      </w:r>
      <w:r>
        <w:t xml:space="preserve">– </w:t>
      </w:r>
      <w:r w:rsidR="00CD232A">
        <w:t>(</w:t>
      </w:r>
      <w:r>
        <w:t>Granted)</w:t>
      </w:r>
      <w:r w:rsidR="00FF4D68" w:rsidRPr="00CD3D83">
        <w:t xml:space="preserve">                                                                               </w:t>
      </w:r>
    </w:p>
    <w:p w14:paraId="3E91CEA8" w14:textId="6AE62D88" w:rsidR="003D27CF" w:rsidRPr="00895044" w:rsidRDefault="001962F5" w:rsidP="00A958BF">
      <w:pPr>
        <w:ind w:left="-851"/>
      </w:pPr>
      <w:r w:rsidRPr="00895044">
        <w:t xml:space="preserve"> </w:t>
      </w:r>
      <w:r w:rsidR="00E42211" w:rsidRPr="00895044">
        <w:t xml:space="preserve">     </w:t>
      </w:r>
    </w:p>
    <w:p w14:paraId="120A3D6A" w14:textId="11B879F8" w:rsidR="006416DB" w:rsidRDefault="00DF57C6" w:rsidP="003D27CF">
      <w:pPr>
        <w:ind w:left="-851"/>
      </w:pPr>
      <w:r w:rsidRPr="00895044">
        <w:t xml:space="preserve"> </w:t>
      </w:r>
      <w:r w:rsidR="00675DD7">
        <w:t xml:space="preserve">  </w:t>
      </w:r>
      <w:r w:rsidRPr="00895044">
        <w:t xml:space="preserve"> </w:t>
      </w:r>
      <w:r w:rsidR="00786C04">
        <w:t>9</w:t>
      </w:r>
      <w:r w:rsidRPr="00895044">
        <w:t>.</w:t>
      </w:r>
      <w:r w:rsidR="002764B8" w:rsidRPr="00895044">
        <w:t xml:space="preserve"> </w:t>
      </w:r>
      <w:r w:rsidR="00334BDF" w:rsidRPr="003D27CF">
        <w:rPr>
          <w:b/>
          <w:bCs/>
        </w:rPr>
        <w:t>Parish Council Event</w:t>
      </w:r>
      <w:r w:rsidR="00334BDF">
        <w:t xml:space="preserve"> – </w:t>
      </w:r>
    </w:p>
    <w:p w14:paraId="42903446" w14:textId="5D32A7F4" w:rsidR="00F12D0A" w:rsidRDefault="00A958BF" w:rsidP="003D27CF">
      <w:pPr>
        <w:ind w:left="-851"/>
      </w:pPr>
      <w:r>
        <w:t xml:space="preserve">        Christmas Party – DNA Kids – 21/12/2024 </w:t>
      </w:r>
    </w:p>
    <w:p w14:paraId="7CD9219C" w14:textId="665D10D2" w:rsidR="00A958BF" w:rsidRDefault="00A958BF" w:rsidP="003D27CF">
      <w:pPr>
        <w:ind w:left="-851"/>
      </w:pPr>
      <w:r>
        <w:t xml:space="preserve">         Fireworks </w:t>
      </w:r>
      <w:r w:rsidR="00CD232A">
        <w:t>–</w:t>
      </w:r>
      <w:r>
        <w:t xml:space="preserve"> </w:t>
      </w:r>
    </w:p>
    <w:p w14:paraId="078347D5" w14:textId="77777777" w:rsidR="00CD232A" w:rsidRDefault="00CD232A" w:rsidP="003D27CF">
      <w:pPr>
        <w:ind w:left="-851"/>
      </w:pPr>
    </w:p>
    <w:p w14:paraId="6CE25137" w14:textId="3B60F883" w:rsidR="00F12D0A" w:rsidRPr="00CD232A" w:rsidRDefault="00BD60C0" w:rsidP="00CD232A">
      <w:pPr>
        <w:ind w:left="-851"/>
      </w:pPr>
      <w:r>
        <w:t xml:space="preserve">  </w:t>
      </w:r>
      <w:r w:rsidR="00334BDF">
        <w:t xml:space="preserve"> </w:t>
      </w:r>
      <w:r w:rsidR="00CD232A">
        <w:t xml:space="preserve"> 10</w:t>
      </w:r>
      <w:r w:rsidR="00334BDF">
        <w:t>.</w:t>
      </w:r>
      <w:r w:rsidR="002C7C2A" w:rsidRPr="00895044">
        <w:t xml:space="preserve"> </w:t>
      </w:r>
      <w:r w:rsidR="002764B8" w:rsidRPr="00F12D0A">
        <w:rPr>
          <w:b/>
          <w:bCs/>
        </w:rPr>
        <w:t>Community Centre Web site</w:t>
      </w:r>
    </w:p>
    <w:p w14:paraId="169B9401" w14:textId="69176DDD" w:rsidR="00F12D0A" w:rsidRDefault="00F12D0A" w:rsidP="004850A9">
      <w:pPr>
        <w:ind w:left="-851"/>
      </w:pPr>
      <w:r>
        <w:t xml:space="preserve">          </w:t>
      </w:r>
      <w:r w:rsidR="00907E7C">
        <w:t xml:space="preserve">Yearly wage – A Carrier </w:t>
      </w:r>
    </w:p>
    <w:p w14:paraId="00EF3B51" w14:textId="31322C82" w:rsidR="004E59D8" w:rsidRPr="00895044" w:rsidRDefault="002764B8" w:rsidP="004850A9">
      <w:pPr>
        <w:ind w:left="-851"/>
      </w:pPr>
      <w:r w:rsidRPr="00895044">
        <w:t xml:space="preserve">  </w:t>
      </w:r>
      <w:r w:rsidR="002C7C2A" w:rsidRPr="00895044">
        <w:t xml:space="preserve">                                                                                            </w:t>
      </w:r>
      <w:r w:rsidR="009A2893" w:rsidRPr="00895044">
        <w:t xml:space="preserve"> </w:t>
      </w:r>
      <w:r w:rsidR="0017290A" w:rsidRPr="00895044">
        <w:t xml:space="preserve">           </w:t>
      </w:r>
    </w:p>
    <w:p w14:paraId="5CBB685A" w14:textId="6758F7CB" w:rsidR="006B5694" w:rsidRPr="00895044" w:rsidRDefault="00703405" w:rsidP="00F12D0A">
      <w:pPr>
        <w:ind w:left="-851"/>
      </w:pPr>
      <w:r w:rsidRPr="00895044">
        <w:t xml:space="preserve"> </w:t>
      </w:r>
      <w:r w:rsidR="00456384">
        <w:t xml:space="preserve"> </w:t>
      </w:r>
      <w:r w:rsidR="002764B8" w:rsidRPr="00895044">
        <w:t xml:space="preserve"> 1</w:t>
      </w:r>
      <w:r w:rsidR="00CD232A">
        <w:t>1</w:t>
      </w:r>
      <w:r w:rsidR="002764B8" w:rsidRPr="00895044">
        <w:t>.</w:t>
      </w:r>
      <w:r w:rsidR="004E59D8" w:rsidRPr="00907E7C">
        <w:rPr>
          <w:b/>
          <w:bCs/>
        </w:rPr>
        <w:t xml:space="preserve"> </w:t>
      </w:r>
      <w:r w:rsidR="006354FA" w:rsidRPr="00907E7C">
        <w:rPr>
          <w:b/>
          <w:bCs/>
        </w:rPr>
        <w:t>Finance</w:t>
      </w:r>
      <w:r w:rsidR="006354FA" w:rsidRPr="00895044">
        <w:t xml:space="preserve">   </w:t>
      </w:r>
      <w:r w:rsidR="006B5694" w:rsidRPr="00895044">
        <w:t xml:space="preserve">      </w:t>
      </w:r>
    </w:p>
    <w:p w14:paraId="0BC90520" w14:textId="0FD0D1AB" w:rsidR="00EA0AF5" w:rsidRPr="00895044" w:rsidRDefault="001B7A22" w:rsidP="00DB2D9A">
      <w:pPr>
        <w:ind w:left="-851" w:right="-755"/>
      </w:pPr>
      <w:r w:rsidRPr="00895044">
        <w:t xml:space="preserve"> </w:t>
      </w:r>
      <w:r w:rsidR="0018740C" w:rsidRPr="00895044">
        <w:rPr>
          <w:b/>
        </w:rPr>
        <w:t xml:space="preserve">      </w:t>
      </w:r>
      <w:r w:rsidR="004E59D8" w:rsidRPr="00895044">
        <w:rPr>
          <w:b/>
        </w:rPr>
        <w:t xml:space="preserve"> </w:t>
      </w:r>
      <w:r w:rsidR="00CA798D" w:rsidRPr="00895044">
        <w:rPr>
          <w:b/>
        </w:rPr>
        <w:t xml:space="preserve"> </w:t>
      </w:r>
      <w:r w:rsidR="009F758B" w:rsidRPr="00895044">
        <w:t>i) Parish Clerk</w:t>
      </w:r>
      <w:r w:rsidR="00011720" w:rsidRPr="00895044">
        <w:t>’</w:t>
      </w:r>
      <w:r w:rsidR="009F758B" w:rsidRPr="00895044">
        <w:t>s financial statement – monthly update – Bank of Ireland Account</w:t>
      </w:r>
      <w:r w:rsidR="00EA0AF5" w:rsidRPr="00895044">
        <w:t xml:space="preserve"> Balance</w:t>
      </w:r>
      <w:r w:rsidR="009F758B" w:rsidRPr="00895044">
        <w:t xml:space="preserve"> </w:t>
      </w:r>
      <w:r w:rsidR="00907E7C">
        <w:t xml:space="preserve">- </w:t>
      </w:r>
      <w:r w:rsidR="00907E7C" w:rsidRPr="00907E7C">
        <w:rPr>
          <w:b/>
          <w:bCs/>
        </w:rPr>
        <w:t>£105,233.51</w:t>
      </w:r>
    </w:p>
    <w:p w14:paraId="332B6138" w14:textId="68AF4499" w:rsidR="003D5F94" w:rsidRPr="00895044" w:rsidRDefault="00EA0AF5" w:rsidP="00476B84">
      <w:pPr>
        <w:ind w:left="-851" w:right="-755"/>
      </w:pPr>
      <w:r w:rsidRPr="00895044">
        <w:t xml:space="preserve">           </w:t>
      </w:r>
      <w:r w:rsidRPr="00907E7C">
        <w:rPr>
          <w:b/>
          <w:bCs/>
        </w:rPr>
        <w:t xml:space="preserve"> </w:t>
      </w:r>
      <w:r w:rsidR="00456384" w:rsidRPr="00907E7C">
        <w:rPr>
          <w:b/>
          <w:bCs/>
        </w:rPr>
        <w:t>Reconciled</w:t>
      </w:r>
      <w:r w:rsidR="001D23A0">
        <w:t xml:space="preserve"> balance </w:t>
      </w:r>
      <w:proofErr w:type="gramStart"/>
      <w:r w:rsidR="001D23A0">
        <w:t xml:space="preserve">- </w:t>
      </w:r>
      <w:r w:rsidR="00456384">
        <w:t xml:space="preserve"> Bank</w:t>
      </w:r>
      <w:proofErr w:type="gramEnd"/>
      <w:r w:rsidR="00476AB6" w:rsidRPr="00895044">
        <w:t xml:space="preserve"> Account </w:t>
      </w:r>
      <w:r w:rsidR="008D62CB" w:rsidRPr="00895044">
        <w:t>state</w:t>
      </w:r>
      <w:r w:rsidR="0018740C" w:rsidRPr="00895044">
        <w:t>ment</w:t>
      </w:r>
      <w:r w:rsidR="00A72E88" w:rsidRPr="00895044">
        <w:t xml:space="preserve"> </w:t>
      </w:r>
      <w:r w:rsidR="00907E7C">
        <w:t xml:space="preserve"> 30.09.2024 = </w:t>
      </w:r>
      <w:r w:rsidR="00907E7C" w:rsidRPr="00907E7C">
        <w:rPr>
          <w:b/>
          <w:bCs/>
        </w:rPr>
        <w:t>£100,763.66</w:t>
      </w:r>
      <w:r w:rsidR="009C10FE" w:rsidRPr="00895044">
        <w:t xml:space="preserve"> </w:t>
      </w:r>
      <w:r w:rsidR="003D5F94" w:rsidRPr="00895044">
        <w:t xml:space="preserve"> </w:t>
      </w:r>
      <w:r w:rsidR="0076393D">
        <w:t xml:space="preserve">           </w:t>
      </w:r>
      <w:r w:rsidR="003D5F94" w:rsidRPr="00895044">
        <w:t xml:space="preserve">        </w:t>
      </w:r>
    </w:p>
    <w:p w14:paraId="2D947464" w14:textId="77777777" w:rsidR="00907E7C" w:rsidRDefault="00907E7C" w:rsidP="00DB00CD">
      <w:pPr>
        <w:ind w:left="-851" w:right="-897"/>
      </w:pPr>
    </w:p>
    <w:p w14:paraId="4228FEAE" w14:textId="77777777" w:rsidR="00907E7C" w:rsidRDefault="00907E7C" w:rsidP="00DB00CD">
      <w:pPr>
        <w:ind w:left="-851" w:right="-897"/>
        <w:rPr>
          <w:bCs/>
        </w:rPr>
      </w:pPr>
    </w:p>
    <w:p w14:paraId="758F5CFB" w14:textId="77777777" w:rsidR="00907E7C" w:rsidRDefault="00907E7C" w:rsidP="00DB00CD">
      <w:pPr>
        <w:ind w:left="-851" w:right="-897"/>
        <w:rPr>
          <w:bCs/>
        </w:rPr>
      </w:pPr>
    </w:p>
    <w:p w14:paraId="45F7C75A" w14:textId="77777777" w:rsidR="00907E7C" w:rsidRDefault="00907E7C" w:rsidP="00DB00CD">
      <w:pPr>
        <w:ind w:left="-851" w:right="-897"/>
        <w:rPr>
          <w:bCs/>
        </w:rPr>
      </w:pPr>
    </w:p>
    <w:p w14:paraId="34A4A2A8" w14:textId="77777777" w:rsidR="00907E7C" w:rsidRDefault="00907E7C" w:rsidP="00DB00CD">
      <w:pPr>
        <w:ind w:left="-851" w:right="-897"/>
        <w:rPr>
          <w:bCs/>
        </w:rPr>
      </w:pPr>
    </w:p>
    <w:p w14:paraId="592D5A4C" w14:textId="77777777" w:rsidR="00907E7C" w:rsidRDefault="00907E7C" w:rsidP="00DB00CD">
      <w:pPr>
        <w:ind w:left="-851" w:right="-897"/>
        <w:rPr>
          <w:bCs/>
        </w:rPr>
      </w:pPr>
    </w:p>
    <w:p w14:paraId="35691986" w14:textId="77777777" w:rsidR="00907E7C" w:rsidRDefault="00907E7C" w:rsidP="00DB00CD">
      <w:pPr>
        <w:ind w:left="-851" w:right="-897"/>
        <w:rPr>
          <w:bCs/>
        </w:rPr>
      </w:pPr>
    </w:p>
    <w:p w14:paraId="05680DE2" w14:textId="77777777" w:rsidR="00907E7C" w:rsidRDefault="00907E7C" w:rsidP="00DB00CD">
      <w:pPr>
        <w:ind w:left="-851" w:right="-897"/>
        <w:rPr>
          <w:bCs/>
        </w:rPr>
      </w:pPr>
    </w:p>
    <w:p w14:paraId="27E1C14F" w14:textId="77777777" w:rsidR="00907E7C" w:rsidRDefault="00907E7C" w:rsidP="00DB00CD">
      <w:pPr>
        <w:ind w:left="-851" w:right="-897"/>
        <w:rPr>
          <w:bCs/>
        </w:rPr>
      </w:pPr>
    </w:p>
    <w:p w14:paraId="1747A0B2" w14:textId="77777777" w:rsidR="00907E7C" w:rsidRDefault="00907E7C" w:rsidP="00DB00CD">
      <w:pPr>
        <w:ind w:left="-851" w:right="-897"/>
        <w:rPr>
          <w:bCs/>
        </w:rPr>
      </w:pPr>
    </w:p>
    <w:p w14:paraId="5C18F2ED" w14:textId="77777777" w:rsidR="00907E7C" w:rsidRDefault="00907E7C" w:rsidP="00DB00CD">
      <w:pPr>
        <w:ind w:left="-851" w:right="-897"/>
        <w:rPr>
          <w:bCs/>
        </w:rPr>
      </w:pPr>
    </w:p>
    <w:p w14:paraId="7326A477" w14:textId="77777777" w:rsidR="00907E7C" w:rsidRDefault="00907E7C" w:rsidP="00DB00CD">
      <w:pPr>
        <w:ind w:left="-851" w:right="-897"/>
        <w:rPr>
          <w:bCs/>
        </w:rPr>
      </w:pPr>
    </w:p>
    <w:p w14:paraId="56876B6A" w14:textId="77777777" w:rsidR="00907E7C" w:rsidRDefault="00907E7C" w:rsidP="00DB00CD">
      <w:pPr>
        <w:ind w:left="-851" w:right="-897"/>
        <w:rPr>
          <w:bCs/>
        </w:rPr>
      </w:pPr>
    </w:p>
    <w:p w14:paraId="7BD7E80E" w14:textId="77777777" w:rsidR="00907E7C" w:rsidRDefault="00907E7C" w:rsidP="00DB00CD">
      <w:pPr>
        <w:ind w:left="-851" w:right="-897"/>
        <w:rPr>
          <w:bCs/>
        </w:rPr>
      </w:pPr>
    </w:p>
    <w:p w14:paraId="56FD16D1" w14:textId="77777777" w:rsidR="00CD232A" w:rsidRDefault="00CD232A" w:rsidP="00DB00CD">
      <w:pPr>
        <w:ind w:left="-851" w:right="-897"/>
        <w:rPr>
          <w:bCs/>
        </w:rPr>
      </w:pPr>
    </w:p>
    <w:p w14:paraId="18ABB475" w14:textId="77777777" w:rsidR="00CD232A" w:rsidRDefault="00CD232A" w:rsidP="00DB00CD">
      <w:pPr>
        <w:ind w:left="-851" w:right="-897"/>
        <w:rPr>
          <w:bCs/>
        </w:rPr>
      </w:pPr>
    </w:p>
    <w:p w14:paraId="5F879EA8" w14:textId="77777777" w:rsidR="00CD232A" w:rsidRDefault="00CD232A" w:rsidP="00DB00CD">
      <w:pPr>
        <w:ind w:left="-851" w:right="-897"/>
        <w:rPr>
          <w:bCs/>
        </w:rPr>
      </w:pPr>
    </w:p>
    <w:p w14:paraId="23986F6E" w14:textId="77777777" w:rsidR="00CD232A" w:rsidRDefault="00CD232A" w:rsidP="00DB00CD">
      <w:pPr>
        <w:ind w:left="-851" w:right="-897"/>
        <w:rPr>
          <w:bCs/>
        </w:rPr>
      </w:pPr>
    </w:p>
    <w:p w14:paraId="1B7B6483" w14:textId="77777777" w:rsidR="00CD232A" w:rsidRDefault="00CD232A" w:rsidP="00DB00CD">
      <w:pPr>
        <w:ind w:left="-851" w:right="-897"/>
        <w:rPr>
          <w:bCs/>
        </w:rPr>
      </w:pPr>
    </w:p>
    <w:p w14:paraId="0C8632D1" w14:textId="77777777" w:rsidR="00CD232A" w:rsidRDefault="00CD232A" w:rsidP="00DB00CD">
      <w:pPr>
        <w:ind w:left="-851" w:right="-897"/>
        <w:rPr>
          <w:bCs/>
        </w:rPr>
      </w:pPr>
    </w:p>
    <w:p w14:paraId="372A274E" w14:textId="67CBB25B" w:rsidR="000D5975" w:rsidRPr="00895044" w:rsidRDefault="009A2893" w:rsidP="00DB00CD">
      <w:pPr>
        <w:ind w:left="-851" w:right="-897"/>
      </w:pPr>
      <w:r w:rsidRPr="00895044">
        <w:rPr>
          <w:bCs/>
        </w:rPr>
        <w:t>1</w:t>
      </w:r>
      <w:r w:rsidR="00CD232A">
        <w:rPr>
          <w:bCs/>
        </w:rPr>
        <w:t>2</w:t>
      </w:r>
      <w:r w:rsidR="000D5975" w:rsidRPr="00895044">
        <w:t xml:space="preserve">. </w:t>
      </w:r>
      <w:r w:rsidR="000D5975" w:rsidRPr="00F12D0A">
        <w:rPr>
          <w:b/>
          <w:bCs/>
        </w:rPr>
        <w:t>To consider any urgent business</w:t>
      </w:r>
      <w:r w:rsidR="000D5975" w:rsidRPr="00895044">
        <w:t xml:space="preserve"> which shall be limited to circumstances in which the Council’s </w:t>
      </w:r>
    </w:p>
    <w:p w14:paraId="6732A36A" w14:textId="10C88874" w:rsidR="00243D68" w:rsidRPr="00895044" w:rsidRDefault="000D5975" w:rsidP="005D6A8F">
      <w:pPr>
        <w:ind w:left="-851" w:right="-1039"/>
      </w:pPr>
      <w:r w:rsidRPr="00895044">
        <w:t xml:space="preserve">      </w:t>
      </w:r>
      <w:r w:rsidR="00665813" w:rsidRPr="00895044">
        <w:t xml:space="preserve"> </w:t>
      </w:r>
      <w:r w:rsidR="00FE488D" w:rsidRPr="00895044">
        <w:t xml:space="preserve">  </w:t>
      </w:r>
      <w:r w:rsidR="00895044" w:rsidRPr="00895044">
        <w:t xml:space="preserve"> </w:t>
      </w:r>
      <w:r w:rsidRPr="00895044">
        <w:t xml:space="preserve"> responsibilities cannot be met, or the Council’s interests are likely to be prejudiced, if the </w:t>
      </w:r>
      <w:r w:rsidR="00243D68" w:rsidRPr="00895044">
        <w:t xml:space="preserve"> </w:t>
      </w:r>
    </w:p>
    <w:p w14:paraId="619DB545" w14:textId="77777777" w:rsidR="009E299B" w:rsidRDefault="00243D68" w:rsidP="005D6A8F">
      <w:pPr>
        <w:ind w:left="-851" w:right="-1039"/>
      </w:pPr>
      <w:r w:rsidRPr="00895044">
        <w:t xml:space="preserve">       </w:t>
      </w:r>
      <w:r w:rsidR="00FE488D" w:rsidRPr="00895044">
        <w:t xml:space="preserve">  </w:t>
      </w:r>
      <w:r w:rsidR="00895044" w:rsidRPr="00895044">
        <w:t xml:space="preserve"> </w:t>
      </w:r>
      <w:r w:rsidR="000014B1" w:rsidRPr="00895044">
        <w:t xml:space="preserve"> </w:t>
      </w:r>
      <w:r w:rsidR="00725A2B" w:rsidRPr="00895044">
        <w:t>business is</w:t>
      </w:r>
      <w:r w:rsidR="000D5975" w:rsidRPr="00895044">
        <w:t xml:space="preserve"> deferred to the next available meeting in order to allow for inclusion on the relevant agenda. </w:t>
      </w:r>
    </w:p>
    <w:p w14:paraId="7D46B39C" w14:textId="10872949" w:rsidR="009E299B" w:rsidRDefault="009E299B" w:rsidP="005D6A8F">
      <w:pPr>
        <w:ind w:left="-851" w:right="-1039"/>
      </w:pPr>
      <w:r>
        <w:t xml:space="preserve">    </w:t>
      </w:r>
      <w:r w:rsidR="00F12D0A">
        <w:t xml:space="preserve">    </w:t>
      </w:r>
      <w:r w:rsidR="000D5975" w:rsidRPr="00895044">
        <w:t xml:space="preserve"> </w:t>
      </w:r>
      <w:r>
        <w:t>To be held in closed session</w:t>
      </w:r>
    </w:p>
    <w:p w14:paraId="1A59C7DD" w14:textId="4B1BC408" w:rsidR="00F12D0A" w:rsidRDefault="00403795" w:rsidP="00F12D0A">
      <w:pPr>
        <w:ind w:left="-851" w:right="-1039"/>
      </w:pPr>
      <w:r>
        <w:t xml:space="preserve">         </w:t>
      </w:r>
    </w:p>
    <w:p w14:paraId="033C5308" w14:textId="4F83A31D" w:rsidR="00F12D0A" w:rsidRDefault="00F12D0A" w:rsidP="00F12D0A">
      <w:pPr>
        <w:ind w:left="-851" w:right="-1039"/>
      </w:pPr>
      <w:r>
        <w:t xml:space="preserve">        1/ Precept – 20</w:t>
      </w:r>
      <w:r w:rsidR="00907E7C">
        <w:t>25/26</w:t>
      </w:r>
    </w:p>
    <w:p w14:paraId="7587EBE8" w14:textId="3235EFFA" w:rsidR="00F12D0A" w:rsidRDefault="00F12D0A" w:rsidP="00F12D0A">
      <w:pPr>
        <w:ind w:left="-851" w:right="-1039"/>
      </w:pPr>
      <w:r>
        <w:t xml:space="preserve">        2/ Financial Meeting – date – Budget against spending</w:t>
      </w:r>
    </w:p>
    <w:p w14:paraId="680E85F1" w14:textId="03B78354" w:rsidR="00907E7C" w:rsidRDefault="00907E7C" w:rsidP="00F12D0A">
      <w:pPr>
        <w:ind w:left="-851" w:right="-1039"/>
      </w:pPr>
      <w:r>
        <w:t xml:space="preserve">        3/ Caretaker position</w:t>
      </w:r>
    </w:p>
    <w:p w14:paraId="74BFA4AD" w14:textId="77777777" w:rsidR="00907E7C" w:rsidRDefault="00907E7C" w:rsidP="00F12D0A">
      <w:pPr>
        <w:ind w:left="-851" w:right="-1039"/>
      </w:pPr>
    </w:p>
    <w:p w14:paraId="40F49E4C" w14:textId="39E4E8CF" w:rsidR="00F12D0A" w:rsidRDefault="00F12D0A" w:rsidP="00F12D0A">
      <w:pPr>
        <w:ind w:left="-851" w:right="-1039"/>
      </w:pPr>
      <w:r>
        <w:t xml:space="preserve">         </w:t>
      </w:r>
    </w:p>
    <w:p w14:paraId="62A5AF97" w14:textId="2C478626" w:rsidR="00403795" w:rsidRDefault="00403795" w:rsidP="005D6A8F">
      <w:pPr>
        <w:ind w:left="-851" w:right="-1039"/>
      </w:pPr>
      <w:r>
        <w:t xml:space="preserve">. </w:t>
      </w:r>
    </w:p>
    <w:p w14:paraId="1CB40FAC" w14:textId="72667A35" w:rsidR="000D5975" w:rsidRPr="00895044" w:rsidRDefault="009E299B" w:rsidP="005D6A8F">
      <w:pPr>
        <w:ind w:left="-851" w:right="-1039"/>
      </w:pPr>
      <w:r>
        <w:t xml:space="preserve">           </w:t>
      </w:r>
      <w:r w:rsidR="007E5EF8" w:rsidRPr="00895044">
        <w:rPr>
          <w:b/>
        </w:rPr>
        <w:t xml:space="preserve">                                                                                             </w:t>
      </w:r>
      <w:r w:rsidR="000D5975" w:rsidRPr="00895044">
        <w:t xml:space="preserve"> </w:t>
      </w:r>
    </w:p>
    <w:p w14:paraId="37E92AF7" w14:textId="123CAA97" w:rsidR="009A2893" w:rsidRPr="00895044" w:rsidRDefault="003D5D21" w:rsidP="005D6A8F">
      <w:pPr>
        <w:ind w:left="-851" w:right="-1039"/>
        <w:rPr>
          <w:bCs/>
        </w:rPr>
      </w:pPr>
      <w:r w:rsidRPr="00895044">
        <w:rPr>
          <w:b/>
        </w:rPr>
        <w:t xml:space="preserve">   </w:t>
      </w:r>
      <w:r w:rsidRPr="00895044">
        <w:rPr>
          <w:bCs/>
        </w:rPr>
        <w:t xml:space="preserve">     </w:t>
      </w:r>
    </w:p>
    <w:p w14:paraId="42C9FE1E" w14:textId="6F4895C0" w:rsidR="003D5D21" w:rsidRPr="00895044" w:rsidRDefault="0059792B" w:rsidP="005D6A8F">
      <w:pPr>
        <w:ind w:left="-851" w:right="-1039"/>
        <w:rPr>
          <w:b/>
        </w:rPr>
      </w:pPr>
      <w:r w:rsidRPr="00895044">
        <w:rPr>
          <w:b/>
        </w:rPr>
        <w:t xml:space="preserve">. </w:t>
      </w:r>
      <w:r w:rsidR="003D5D21" w:rsidRPr="00895044">
        <w:rPr>
          <w:b/>
        </w:rPr>
        <w:t xml:space="preserve">                                                                                        </w:t>
      </w:r>
    </w:p>
    <w:p w14:paraId="199508F6" w14:textId="47F66E0F" w:rsidR="00B153F7" w:rsidRPr="00CD232A" w:rsidRDefault="00FF72E7" w:rsidP="00CD232A">
      <w:pPr>
        <w:ind w:left="-851" w:right="-1039"/>
      </w:pPr>
      <w:r>
        <w:rPr>
          <w:b/>
          <w:bCs/>
        </w:rPr>
        <w:t>Simone Sainthouse</w:t>
      </w:r>
    </w:p>
    <w:p w14:paraId="6C7CA802" w14:textId="6CC44994" w:rsidR="00B153F7" w:rsidRPr="00895044" w:rsidRDefault="0059792B" w:rsidP="00CC474F">
      <w:pPr>
        <w:ind w:left="-851" w:right="-1039"/>
        <w:rPr>
          <w:b/>
          <w:bCs/>
        </w:rPr>
      </w:pPr>
      <w:r w:rsidRPr="00895044">
        <w:rPr>
          <w:b/>
          <w:bCs/>
        </w:rPr>
        <w:t>Parish Clerk.</w:t>
      </w:r>
    </w:p>
    <w:p w14:paraId="7585A82B" w14:textId="23917627" w:rsidR="00B153F7" w:rsidRDefault="00B153F7" w:rsidP="00CC474F">
      <w:pPr>
        <w:ind w:left="-851" w:right="-1039"/>
        <w:rPr>
          <w:sz w:val="24"/>
          <w:szCs w:val="24"/>
        </w:rPr>
      </w:pPr>
    </w:p>
    <w:p w14:paraId="1E6E8BD0" w14:textId="11F675A5" w:rsidR="00B153F7" w:rsidRDefault="00B153F7" w:rsidP="00CC474F">
      <w:pPr>
        <w:ind w:left="-851" w:right="-1039"/>
        <w:rPr>
          <w:sz w:val="24"/>
          <w:szCs w:val="24"/>
        </w:rPr>
      </w:pPr>
    </w:p>
    <w:p w14:paraId="370BEE91" w14:textId="5FCC1048" w:rsidR="00B153F7" w:rsidRDefault="00B153F7" w:rsidP="00CC474F">
      <w:pPr>
        <w:ind w:left="-851" w:right="-1039"/>
        <w:rPr>
          <w:sz w:val="24"/>
          <w:szCs w:val="24"/>
        </w:rPr>
      </w:pPr>
    </w:p>
    <w:p w14:paraId="329991AB" w14:textId="48761C18" w:rsidR="00B153F7" w:rsidRDefault="00B153F7" w:rsidP="00CC474F">
      <w:pPr>
        <w:ind w:left="-851" w:right="-1039"/>
        <w:rPr>
          <w:sz w:val="24"/>
          <w:szCs w:val="24"/>
        </w:rPr>
      </w:pPr>
    </w:p>
    <w:p w14:paraId="7620AFCA" w14:textId="5F04C7E0" w:rsidR="00B153F7" w:rsidRDefault="00B153F7" w:rsidP="00CC474F">
      <w:pPr>
        <w:ind w:left="-851" w:right="-1039"/>
        <w:rPr>
          <w:sz w:val="24"/>
          <w:szCs w:val="24"/>
        </w:rPr>
      </w:pPr>
    </w:p>
    <w:p w14:paraId="5574C101" w14:textId="7B1D1B07" w:rsidR="00B153F7" w:rsidRDefault="00B153F7" w:rsidP="00CC474F">
      <w:pPr>
        <w:ind w:left="-851" w:right="-1039"/>
        <w:rPr>
          <w:sz w:val="24"/>
          <w:szCs w:val="24"/>
        </w:rPr>
      </w:pPr>
    </w:p>
    <w:p w14:paraId="26A2C951" w14:textId="4E11DFF2" w:rsidR="00B153F7" w:rsidRDefault="00B153F7" w:rsidP="00CC474F">
      <w:pPr>
        <w:ind w:left="-851" w:right="-1039"/>
        <w:rPr>
          <w:sz w:val="24"/>
          <w:szCs w:val="24"/>
        </w:rPr>
      </w:pPr>
    </w:p>
    <w:p w14:paraId="1EC9379C" w14:textId="28671658" w:rsidR="00B153F7" w:rsidRDefault="00B153F7" w:rsidP="00CC474F">
      <w:pPr>
        <w:ind w:left="-851" w:right="-1039"/>
        <w:rPr>
          <w:sz w:val="24"/>
          <w:szCs w:val="24"/>
        </w:rPr>
      </w:pPr>
    </w:p>
    <w:p w14:paraId="15D0EA10" w14:textId="77777777" w:rsidR="00B153F7" w:rsidRPr="00CE1304" w:rsidRDefault="00B153F7" w:rsidP="00CC474F">
      <w:pPr>
        <w:ind w:left="-851" w:right="-1039"/>
        <w:rPr>
          <w:sz w:val="24"/>
          <w:szCs w:val="24"/>
        </w:rPr>
      </w:pPr>
    </w:p>
    <w:p w14:paraId="2CAED5F3" w14:textId="75E582DF" w:rsidR="00E47FED" w:rsidRDefault="00E47FED" w:rsidP="004270C8">
      <w:pPr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1474EC10" w14:textId="71A062E9" w:rsidR="00584C26" w:rsidRDefault="00B62BD4" w:rsidP="004270C8">
      <w:pPr>
        <w:ind w:left="-851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47FED">
        <w:rPr>
          <w:sz w:val="24"/>
          <w:szCs w:val="24"/>
        </w:rPr>
        <w:t xml:space="preserve"> </w:t>
      </w:r>
      <w:r w:rsidR="00042037">
        <w:rPr>
          <w:b/>
          <w:sz w:val="24"/>
          <w:szCs w:val="24"/>
        </w:rPr>
        <w:t xml:space="preserve">   </w:t>
      </w:r>
    </w:p>
    <w:p w14:paraId="7E1C064F" w14:textId="142B0AD3" w:rsidR="00B153F7" w:rsidRDefault="00B153F7" w:rsidP="004270C8">
      <w:pPr>
        <w:ind w:left="-851"/>
        <w:rPr>
          <w:b/>
          <w:sz w:val="24"/>
          <w:szCs w:val="24"/>
        </w:rPr>
      </w:pPr>
    </w:p>
    <w:p w14:paraId="524AF986" w14:textId="21535E5A" w:rsidR="00B153F7" w:rsidRDefault="00B153F7" w:rsidP="004270C8">
      <w:pPr>
        <w:ind w:left="-851"/>
        <w:rPr>
          <w:b/>
          <w:sz w:val="24"/>
          <w:szCs w:val="24"/>
        </w:rPr>
      </w:pPr>
    </w:p>
    <w:p w14:paraId="6B9BE7A0" w14:textId="5711D571" w:rsidR="00B153F7" w:rsidRDefault="00B153F7" w:rsidP="004270C8">
      <w:pPr>
        <w:ind w:left="-851"/>
        <w:rPr>
          <w:b/>
          <w:sz w:val="24"/>
          <w:szCs w:val="24"/>
        </w:rPr>
      </w:pPr>
    </w:p>
    <w:p w14:paraId="623634AD" w14:textId="548FCEE0" w:rsidR="00B153F7" w:rsidRDefault="00B153F7" w:rsidP="004270C8">
      <w:pPr>
        <w:ind w:left="-851"/>
        <w:rPr>
          <w:b/>
          <w:sz w:val="24"/>
          <w:szCs w:val="24"/>
        </w:rPr>
      </w:pPr>
    </w:p>
    <w:p w14:paraId="2C005526" w14:textId="23CF4A41" w:rsidR="00B153F7" w:rsidRDefault="00B153F7" w:rsidP="004270C8">
      <w:pPr>
        <w:ind w:left="-851"/>
        <w:rPr>
          <w:b/>
          <w:sz w:val="24"/>
          <w:szCs w:val="24"/>
        </w:rPr>
      </w:pPr>
    </w:p>
    <w:p w14:paraId="626062F9" w14:textId="26C1CF9D" w:rsidR="00B153F7" w:rsidRDefault="00B153F7" w:rsidP="004270C8">
      <w:pPr>
        <w:ind w:left="-851"/>
        <w:rPr>
          <w:b/>
          <w:sz w:val="24"/>
          <w:szCs w:val="24"/>
        </w:rPr>
      </w:pPr>
    </w:p>
    <w:p w14:paraId="744675C0" w14:textId="4E203E09" w:rsidR="00B153F7" w:rsidRDefault="00B153F7" w:rsidP="004270C8">
      <w:pPr>
        <w:ind w:left="-851"/>
        <w:rPr>
          <w:b/>
          <w:sz w:val="24"/>
          <w:szCs w:val="24"/>
        </w:rPr>
      </w:pPr>
    </w:p>
    <w:p w14:paraId="45F8BFB4" w14:textId="72DF2D76" w:rsidR="00B153F7" w:rsidRDefault="00B153F7" w:rsidP="004270C8">
      <w:pPr>
        <w:ind w:left="-851"/>
        <w:rPr>
          <w:b/>
          <w:sz w:val="24"/>
          <w:szCs w:val="24"/>
        </w:rPr>
      </w:pPr>
    </w:p>
    <w:p w14:paraId="76DFF63C" w14:textId="77777777" w:rsidR="00B153F7" w:rsidRDefault="00B153F7" w:rsidP="004270C8">
      <w:pPr>
        <w:ind w:left="-851"/>
        <w:rPr>
          <w:b/>
          <w:sz w:val="24"/>
          <w:szCs w:val="24"/>
        </w:rPr>
      </w:pPr>
    </w:p>
    <w:p w14:paraId="65A238DB" w14:textId="77777777" w:rsidR="002D21E8" w:rsidRDefault="002D21E8" w:rsidP="004270C8">
      <w:pPr>
        <w:ind w:left="-851"/>
        <w:rPr>
          <w:b/>
          <w:sz w:val="24"/>
          <w:szCs w:val="24"/>
        </w:rPr>
      </w:pPr>
    </w:p>
    <w:p w14:paraId="2888BC37" w14:textId="549C63D7" w:rsidR="006D0B3F" w:rsidRDefault="006D0B3F" w:rsidP="00FF72E7">
      <w:pPr>
        <w:pStyle w:val="Foo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FF72E7">
        <w:rPr>
          <w:rFonts w:ascii="Arial" w:hAnsi="Arial" w:cs="Arial"/>
          <w:sz w:val="16"/>
          <w:szCs w:val="16"/>
        </w:rPr>
        <w:t>Simone Sainthouse – Parish Clerk Tel 07939612575</w:t>
      </w:r>
    </w:p>
    <w:p w14:paraId="0EAF1CA7" w14:textId="77777777" w:rsidR="00FF72E7" w:rsidRDefault="00FF72E7" w:rsidP="00FF72E7">
      <w:pPr>
        <w:pStyle w:val="Footer"/>
        <w:rPr>
          <w:rFonts w:ascii="Arial" w:hAnsi="Arial" w:cs="Arial"/>
          <w:bCs/>
          <w:color w:val="000000"/>
          <w:sz w:val="16"/>
          <w:szCs w:val="16"/>
        </w:rPr>
      </w:pPr>
    </w:p>
    <w:p w14:paraId="20A94D91" w14:textId="77777777" w:rsidR="006D0B3F" w:rsidRPr="009D79DE" w:rsidRDefault="006D0B3F" w:rsidP="006D0B3F">
      <w:pPr>
        <w:pStyle w:val="Footer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D79DE">
        <w:rPr>
          <w:rFonts w:ascii="Arial" w:hAnsi="Arial" w:cs="Arial"/>
          <w:b/>
          <w:bCs/>
          <w:color w:val="000000"/>
          <w:sz w:val="16"/>
          <w:szCs w:val="16"/>
        </w:rPr>
        <w:t>Parish Council Website- http:/widdstobpc.org.uk</w:t>
      </w:r>
    </w:p>
    <w:p w14:paraId="1A118760" w14:textId="77777777" w:rsidR="006D0B3F" w:rsidRPr="009D79DE" w:rsidRDefault="006D0B3F" w:rsidP="006D0B3F">
      <w:pPr>
        <w:pStyle w:val="Footer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9D79DE">
        <w:rPr>
          <w:rFonts w:ascii="Arial" w:hAnsi="Arial" w:cs="Arial"/>
          <w:b/>
          <w:bCs/>
          <w:color w:val="000000"/>
          <w:sz w:val="16"/>
          <w:szCs w:val="16"/>
        </w:rPr>
        <w:t>Widdrington Station Community Centre Website – enquiries@widdringtoncommunitycentre.co.uk</w:t>
      </w:r>
    </w:p>
    <w:p w14:paraId="2D831D3B" w14:textId="02C454AA" w:rsidR="006D0B3F" w:rsidRDefault="005A3E38" w:rsidP="006D0B3F">
      <w:pPr>
        <w:pStyle w:val="Footer"/>
        <w:tabs>
          <w:tab w:val="clear" w:pos="4153"/>
          <w:tab w:val="center" w:pos="0"/>
          <w:tab w:val="left" w:pos="3402"/>
          <w:tab w:val="left" w:pos="4962"/>
          <w:tab w:val="left" w:pos="6663"/>
        </w:tabs>
        <w:jc w:val="center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F500" wp14:editId="77C95B66">
                <wp:simplePos x="0" y="0"/>
                <wp:positionH relativeFrom="column">
                  <wp:posOffset>1417955</wp:posOffset>
                </wp:positionH>
                <wp:positionV relativeFrom="paragraph">
                  <wp:posOffset>58420</wp:posOffset>
                </wp:positionV>
                <wp:extent cx="1191260" cy="612140"/>
                <wp:effectExtent l="0" t="0" r="635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14C5B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Project Part Funded</w:t>
                            </w:r>
                          </w:p>
                          <w:p w14:paraId="71DB397D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By the European Union</w:t>
                            </w:r>
                          </w:p>
                          <w:p w14:paraId="023968F9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F7CD5F8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European Regional</w:t>
                            </w:r>
                          </w:p>
                          <w:p w14:paraId="2329902C" w14:textId="77777777" w:rsidR="006D0B3F" w:rsidRPr="00711F50" w:rsidRDefault="006D0B3F" w:rsidP="006D0B3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11F5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Development Fund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DF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5pt;margin-top:4.6pt;width:93.8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" filled="f" stroked="f" strokeweight="2pt">
                <v:textbox>
                  <w:txbxContent>
                    <w:p w14:paraId="69014C5B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Project Part Funded</w:t>
                      </w:r>
                    </w:p>
                    <w:p w14:paraId="71DB397D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By the European Union</w:t>
                      </w:r>
                    </w:p>
                    <w:p w14:paraId="023968F9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6F7CD5F8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European Regional</w:t>
                      </w:r>
                    </w:p>
                    <w:p w14:paraId="2329902C" w14:textId="77777777" w:rsidR="006D0B3F" w:rsidRPr="00711F50" w:rsidRDefault="006D0B3F" w:rsidP="006D0B3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11F5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Development Fund</w:t>
                      </w:r>
                    </w:p>
                  </w:txbxContent>
                </v:textbox>
              </v:shape>
            </w:pict>
          </mc:Fallback>
        </mc:AlternateContent>
      </w:r>
      <w:r w:rsidR="006D0B3F">
        <w:rPr>
          <w:noProof/>
          <w:lang w:eastAsia="en-GB"/>
        </w:rPr>
        <w:drawing>
          <wp:inline distT="0" distB="0" distL="0" distR="0" wp14:anchorId="7DDCC2A2" wp14:editId="1923C58E">
            <wp:extent cx="914400" cy="556260"/>
            <wp:effectExtent l="19050" t="0" r="0" b="0"/>
            <wp:docPr id="5" name="Picture 1" descr="eu flag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 b&amp;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lang w:eastAsia="en-GB"/>
        </w:rPr>
        <w:drawing>
          <wp:inline distT="0" distB="0" distL="0" distR="0" wp14:anchorId="0C5E9701" wp14:editId="23D3C09B">
            <wp:extent cx="845820" cy="541020"/>
            <wp:effectExtent l="19050" t="0" r="0" b="0"/>
            <wp:docPr id="1" name="Picture 2" descr="Logo-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L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lang w:eastAsia="en-GB"/>
        </w:rPr>
        <w:drawing>
          <wp:inline distT="0" distB="0" distL="0" distR="0" wp14:anchorId="0D90B97A" wp14:editId="04283585">
            <wp:extent cx="906780" cy="556260"/>
            <wp:effectExtent l="19050" t="0" r="7620" b="0"/>
            <wp:docPr id="3" name="Picture 3" descr="SuppByONE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pByONE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B3F">
        <w:tab/>
      </w:r>
      <w:r w:rsidR="006D0B3F">
        <w:rPr>
          <w:noProof/>
          <w:sz w:val="20"/>
          <w:szCs w:val="20"/>
          <w:lang w:eastAsia="en-GB"/>
        </w:rPr>
        <w:drawing>
          <wp:inline distT="0" distB="0" distL="0" distR="0" wp14:anchorId="1599EBA3" wp14:editId="4CF18828">
            <wp:extent cx="929640" cy="647700"/>
            <wp:effectExtent l="19050" t="0" r="3810" b="0"/>
            <wp:docPr id="4" name="Picture 4" descr="logo-de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def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05327C" w14:textId="77FCE8E5" w:rsidR="00C75401" w:rsidRDefault="006D0B3F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="00D8175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</w:t>
      </w:r>
      <w:r w:rsidR="00D407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2.</w:t>
      </w:r>
    </w:p>
    <w:p w14:paraId="546E6E8D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2B93F735" w14:textId="77777777" w:rsidR="00E33FD0" w:rsidRDefault="00126348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667F79E1" w14:textId="77777777" w:rsidR="00E33FD0" w:rsidRDefault="006274C6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43738D79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4307218A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39E8906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73FB4F24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B181F7A" w14:textId="77777777" w:rsidR="006F6124" w:rsidRDefault="00E33FD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126348">
        <w:rPr>
          <w:b/>
          <w:sz w:val="24"/>
          <w:szCs w:val="24"/>
        </w:rPr>
        <w:t xml:space="preserve"> </w:t>
      </w:r>
    </w:p>
    <w:p w14:paraId="377C477D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5CF5AC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DA725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D622D1B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A693E0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27E3903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5DFC1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539CA3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B2E834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26EC570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9905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6A23A3" w14:textId="77777777" w:rsidR="006F6124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25E6238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8ED702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17F50D12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2F033126" w14:textId="77777777" w:rsidR="00C75401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28814ED4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03B9F48F" w14:textId="77777777" w:rsidR="00EE1580" w:rsidRDefault="00C75401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042037">
        <w:rPr>
          <w:b/>
          <w:sz w:val="24"/>
          <w:szCs w:val="24"/>
        </w:rPr>
        <w:t xml:space="preserve"> </w:t>
      </w:r>
    </w:p>
    <w:p w14:paraId="0FE7C7C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9E6D44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769DB11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305F50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6956C2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6D61E129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F07E46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CD2C6E5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D2519D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235DB828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D6EA8F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9546AFC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699374A" w14:textId="77777777" w:rsidR="00042037" w:rsidRPr="004270C8" w:rsidRDefault="00EE158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</w:p>
    <w:sectPr w:rsidR="00042037" w:rsidRPr="004270C8" w:rsidSect="0043472A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4F87"/>
    <w:multiLevelType w:val="hybridMultilevel"/>
    <w:tmpl w:val="3580EDAA"/>
    <w:lvl w:ilvl="0" w:tplc="9724BA4A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" w15:restartNumberingAfterBreak="0">
    <w:nsid w:val="20C31411"/>
    <w:multiLevelType w:val="hybridMultilevel"/>
    <w:tmpl w:val="966E9824"/>
    <w:lvl w:ilvl="0" w:tplc="F1CCCAC6">
      <w:start w:val="1"/>
      <w:numFmt w:val="decimal"/>
      <w:lvlText w:val="%1."/>
      <w:lvlJc w:val="left"/>
      <w:pPr>
        <w:ind w:left="45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69" w:hanging="360"/>
      </w:pPr>
    </w:lvl>
    <w:lvl w:ilvl="2" w:tplc="0809001B" w:tentative="1">
      <w:start w:val="1"/>
      <w:numFmt w:val="lowerRoman"/>
      <w:lvlText w:val="%3."/>
      <w:lvlJc w:val="right"/>
      <w:pPr>
        <w:ind w:left="5989" w:hanging="180"/>
      </w:pPr>
    </w:lvl>
    <w:lvl w:ilvl="3" w:tplc="0809000F" w:tentative="1">
      <w:start w:val="1"/>
      <w:numFmt w:val="decimal"/>
      <w:lvlText w:val="%4."/>
      <w:lvlJc w:val="left"/>
      <w:pPr>
        <w:ind w:left="6709" w:hanging="360"/>
      </w:pPr>
    </w:lvl>
    <w:lvl w:ilvl="4" w:tplc="08090019" w:tentative="1">
      <w:start w:val="1"/>
      <w:numFmt w:val="lowerLetter"/>
      <w:lvlText w:val="%5."/>
      <w:lvlJc w:val="left"/>
      <w:pPr>
        <w:ind w:left="7429" w:hanging="360"/>
      </w:pPr>
    </w:lvl>
    <w:lvl w:ilvl="5" w:tplc="0809001B" w:tentative="1">
      <w:start w:val="1"/>
      <w:numFmt w:val="lowerRoman"/>
      <w:lvlText w:val="%6."/>
      <w:lvlJc w:val="right"/>
      <w:pPr>
        <w:ind w:left="8149" w:hanging="180"/>
      </w:pPr>
    </w:lvl>
    <w:lvl w:ilvl="6" w:tplc="0809000F" w:tentative="1">
      <w:start w:val="1"/>
      <w:numFmt w:val="decimal"/>
      <w:lvlText w:val="%7."/>
      <w:lvlJc w:val="left"/>
      <w:pPr>
        <w:ind w:left="8869" w:hanging="360"/>
      </w:pPr>
    </w:lvl>
    <w:lvl w:ilvl="7" w:tplc="08090019" w:tentative="1">
      <w:start w:val="1"/>
      <w:numFmt w:val="lowerLetter"/>
      <w:lvlText w:val="%8."/>
      <w:lvlJc w:val="left"/>
      <w:pPr>
        <w:ind w:left="9589" w:hanging="360"/>
      </w:pPr>
    </w:lvl>
    <w:lvl w:ilvl="8" w:tplc="0809001B" w:tentative="1">
      <w:start w:val="1"/>
      <w:numFmt w:val="lowerRoman"/>
      <w:lvlText w:val="%9."/>
      <w:lvlJc w:val="right"/>
      <w:pPr>
        <w:ind w:left="10309" w:hanging="180"/>
      </w:pPr>
    </w:lvl>
  </w:abstractNum>
  <w:abstractNum w:abstractNumId="2" w15:restartNumberingAfterBreak="0">
    <w:nsid w:val="271B0223"/>
    <w:multiLevelType w:val="hybridMultilevel"/>
    <w:tmpl w:val="C58C01BA"/>
    <w:lvl w:ilvl="0" w:tplc="D1844998">
      <w:start w:val="1"/>
      <w:numFmt w:val="lowerLetter"/>
      <w:lvlText w:val="%1)"/>
      <w:lvlJc w:val="left"/>
      <w:pPr>
        <w:ind w:left="-1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3" w:hanging="360"/>
      </w:pPr>
    </w:lvl>
    <w:lvl w:ilvl="2" w:tplc="0809001B" w:tentative="1">
      <w:start w:val="1"/>
      <w:numFmt w:val="lowerRoman"/>
      <w:lvlText w:val="%3."/>
      <w:lvlJc w:val="right"/>
      <w:pPr>
        <w:ind w:left="1333" w:hanging="180"/>
      </w:pPr>
    </w:lvl>
    <w:lvl w:ilvl="3" w:tplc="0809000F" w:tentative="1">
      <w:start w:val="1"/>
      <w:numFmt w:val="decimal"/>
      <w:lvlText w:val="%4."/>
      <w:lvlJc w:val="left"/>
      <w:pPr>
        <w:ind w:left="2053" w:hanging="360"/>
      </w:pPr>
    </w:lvl>
    <w:lvl w:ilvl="4" w:tplc="08090019" w:tentative="1">
      <w:start w:val="1"/>
      <w:numFmt w:val="lowerLetter"/>
      <w:lvlText w:val="%5."/>
      <w:lvlJc w:val="left"/>
      <w:pPr>
        <w:ind w:left="2773" w:hanging="360"/>
      </w:pPr>
    </w:lvl>
    <w:lvl w:ilvl="5" w:tplc="0809001B" w:tentative="1">
      <w:start w:val="1"/>
      <w:numFmt w:val="lowerRoman"/>
      <w:lvlText w:val="%6."/>
      <w:lvlJc w:val="right"/>
      <w:pPr>
        <w:ind w:left="3493" w:hanging="180"/>
      </w:pPr>
    </w:lvl>
    <w:lvl w:ilvl="6" w:tplc="0809000F" w:tentative="1">
      <w:start w:val="1"/>
      <w:numFmt w:val="decimal"/>
      <w:lvlText w:val="%7."/>
      <w:lvlJc w:val="left"/>
      <w:pPr>
        <w:ind w:left="4213" w:hanging="360"/>
      </w:pPr>
    </w:lvl>
    <w:lvl w:ilvl="7" w:tplc="08090019" w:tentative="1">
      <w:start w:val="1"/>
      <w:numFmt w:val="lowerLetter"/>
      <w:lvlText w:val="%8."/>
      <w:lvlJc w:val="left"/>
      <w:pPr>
        <w:ind w:left="4933" w:hanging="360"/>
      </w:pPr>
    </w:lvl>
    <w:lvl w:ilvl="8" w:tplc="0809001B" w:tentative="1">
      <w:start w:val="1"/>
      <w:numFmt w:val="lowerRoman"/>
      <w:lvlText w:val="%9."/>
      <w:lvlJc w:val="right"/>
      <w:pPr>
        <w:ind w:left="5653" w:hanging="180"/>
      </w:pPr>
    </w:lvl>
  </w:abstractNum>
  <w:abstractNum w:abstractNumId="3" w15:restartNumberingAfterBreak="0">
    <w:nsid w:val="2C237F1D"/>
    <w:multiLevelType w:val="hybridMultilevel"/>
    <w:tmpl w:val="B2C48108"/>
    <w:lvl w:ilvl="0" w:tplc="3C6C6114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4" w15:restartNumberingAfterBreak="0">
    <w:nsid w:val="392458C1"/>
    <w:multiLevelType w:val="hybridMultilevel"/>
    <w:tmpl w:val="4566ABB0"/>
    <w:lvl w:ilvl="0" w:tplc="FE14EBDE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5" w15:restartNumberingAfterBreak="0">
    <w:nsid w:val="5ADD2621"/>
    <w:multiLevelType w:val="hybridMultilevel"/>
    <w:tmpl w:val="EB28F4B6"/>
    <w:lvl w:ilvl="0" w:tplc="16B2F198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 w15:restartNumberingAfterBreak="0">
    <w:nsid w:val="70757BBB"/>
    <w:multiLevelType w:val="hybridMultilevel"/>
    <w:tmpl w:val="8C0C4CE8"/>
    <w:lvl w:ilvl="0" w:tplc="AD10F124">
      <w:start w:val="1"/>
      <w:numFmt w:val="lowerLetter"/>
      <w:lvlText w:val="%1)"/>
      <w:lvlJc w:val="left"/>
      <w:pPr>
        <w:ind w:left="2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85" w:hanging="360"/>
      </w:pPr>
    </w:lvl>
    <w:lvl w:ilvl="2" w:tplc="0809001B" w:tentative="1">
      <w:start w:val="1"/>
      <w:numFmt w:val="lowerRoman"/>
      <w:lvlText w:val="%3."/>
      <w:lvlJc w:val="right"/>
      <w:pPr>
        <w:ind w:left="1705" w:hanging="180"/>
      </w:pPr>
    </w:lvl>
    <w:lvl w:ilvl="3" w:tplc="0809000F" w:tentative="1">
      <w:start w:val="1"/>
      <w:numFmt w:val="decimal"/>
      <w:lvlText w:val="%4."/>
      <w:lvlJc w:val="left"/>
      <w:pPr>
        <w:ind w:left="2425" w:hanging="360"/>
      </w:pPr>
    </w:lvl>
    <w:lvl w:ilvl="4" w:tplc="08090019" w:tentative="1">
      <w:start w:val="1"/>
      <w:numFmt w:val="lowerLetter"/>
      <w:lvlText w:val="%5."/>
      <w:lvlJc w:val="left"/>
      <w:pPr>
        <w:ind w:left="3145" w:hanging="360"/>
      </w:pPr>
    </w:lvl>
    <w:lvl w:ilvl="5" w:tplc="0809001B" w:tentative="1">
      <w:start w:val="1"/>
      <w:numFmt w:val="lowerRoman"/>
      <w:lvlText w:val="%6."/>
      <w:lvlJc w:val="right"/>
      <w:pPr>
        <w:ind w:left="3865" w:hanging="180"/>
      </w:pPr>
    </w:lvl>
    <w:lvl w:ilvl="6" w:tplc="0809000F" w:tentative="1">
      <w:start w:val="1"/>
      <w:numFmt w:val="decimal"/>
      <w:lvlText w:val="%7."/>
      <w:lvlJc w:val="left"/>
      <w:pPr>
        <w:ind w:left="4585" w:hanging="360"/>
      </w:pPr>
    </w:lvl>
    <w:lvl w:ilvl="7" w:tplc="08090019" w:tentative="1">
      <w:start w:val="1"/>
      <w:numFmt w:val="lowerLetter"/>
      <w:lvlText w:val="%8."/>
      <w:lvlJc w:val="left"/>
      <w:pPr>
        <w:ind w:left="5305" w:hanging="360"/>
      </w:pPr>
    </w:lvl>
    <w:lvl w:ilvl="8" w:tplc="0809001B" w:tentative="1">
      <w:start w:val="1"/>
      <w:numFmt w:val="lowerRoman"/>
      <w:lvlText w:val="%9."/>
      <w:lvlJc w:val="right"/>
      <w:pPr>
        <w:ind w:left="6025" w:hanging="180"/>
      </w:pPr>
    </w:lvl>
  </w:abstractNum>
  <w:num w:numId="1" w16cid:durableId="367068964">
    <w:abstractNumId w:val="0"/>
  </w:num>
  <w:num w:numId="2" w16cid:durableId="388919359">
    <w:abstractNumId w:val="3"/>
  </w:num>
  <w:num w:numId="3" w16cid:durableId="2053261722">
    <w:abstractNumId w:val="4"/>
  </w:num>
  <w:num w:numId="4" w16cid:durableId="1366757059">
    <w:abstractNumId w:val="5"/>
  </w:num>
  <w:num w:numId="5" w16cid:durableId="277178347">
    <w:abstractNumId w:val="1"/>
  </w:num>
  <w:num w:numId="6" w16cid:durableId="1568035435">
    <w:abstractNumId w:val="2"/>
  </w:num>
  <w:num w:numId="7" w16cid:durableId="1093167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7D"/>
    <w:rsid w:val="000014B1"/>
    <w:rsid w:val="00011720"/>
    <w:rsid w:val="00012423"/>
    <w:rsid w:val="00020218"/>
    <w:rsid w:val="0002129F"/>
    <w:rsid w:val="000352FA"/>
    <w:rsid w:val="00036E3B"/>
    <w:rsid w:val="00042037"/>
    <w:rsid w:val="00043802"/>
    <w:rsid w:val="00045025"/>
    <w:rsid w:val="00050DCF"/>
    <w:rsid w:val="00052006"/>
    <w:rsid w:val="000613E7"/>
    <w:rsid w:val="000664AC"/>
    <w:rsid w:val="0007410D"/>
    <w:rsid w:val="000803E2"/>
    <w:rsid w:val="00082916"/>
    <w:rsid w:val="0008315C"/>
    <w:rsid w:val="00084083"/>
    <w:rsid w:val="00085AA7"/>
    <w:rsid w:val="00097FF3"/>
    <w:rsid w:val="000A0E5A"/>
    <w:rsid w:val="000A1D67"/>
    <w:rsid w:val="000A367B"/>
    <w:rsid w:val="000B08F8"/>
    <w:rsid w:val="000B1E6D"/>
    <w:rsid w:val="000B3561"/>
    <w:rsid w:val="000C7279"/>
    <w:rsid w:val="000D4536"/>
    <w:rsid w:val="000D5975"/>
    <w:rsid w:val="000D6AC8"/>
    <w:rsid w:val="000E2930"/>
    <w:rsid w:val="000E4C79"/>
    <w:rsid w:val="000F22EC"/>
    <w:rsid w:val="0010733D"/>
    <w:rsid w:val="001077E0"/>
    <w:rsid w:val="001138C8"/>
    <w:rsid w:val="00114BCD"/>
    <w:rsid w:val="00120426"/>
    <w:rsid w:val="00120A88"/>
    <w:rsid w:val="00123399"/>
    <w:rsid w:val="001258C8"/>
    <w:rsid w:val="00126348"/>
    <w:rsid w:val="00126C56"/>
    <w:rsid w:val="00127B24"/>
    <w:rsid w:val="00131D8B"/>
    <w:rsid w:val="001362AA"/>
    <w:rsid w:val="001458EA"/>
    <w:rsid w:val="0015372F"/>
    <w:rsid w:val="00155B11"/>
    <w:rsid w:val="00167E51"/>
    <w:rsid w:val="001725F8"/>
    <w:rsid w:val="0017290A"/>
    <w:rsid w:val="00174D08"/>
    <w:rsid w:val="0017524B"/>
    <w:rsid w:val="00177973"/>
    <w:rsid w:val="001800EC"/>
    <w:rsid w:val="0018047F"/>
    <w:rsid w:val="0018344E"/>
    <w:rsid w:val="0018445C"/>
    <w:rsid w:val="0018740C"/>
    <w:rsid w:val="00190A29"/>
    <w:rsid w:val="001912D2"/>
    <w:rsid w:val="00191D3A"/>
    <w:rsid w:val="001938BE"/>
    <w:rsid w:val="001962F5"/>
    <w:rsid w:val="001B2B1B"/>
    <w:rsid w:val="001B4D94"/>
    <w:rsid w:val="001B7A22"/>
    <w:rsid w:val="001C09EC"/>
    <w:rsid w:val="001D0DBF"/>
    <w:rsid w:val="001D23A0"/>
    <w:rsid w:val="001D4053"/>
    <w:rsid w:val="001D568E"/>
    <w:rsid w:val="001D6A7D"/>
    <w:rsid w:val="001D7813"/>
    <w:rsid w:val="001E645B"/>
    <w:rsid w:val="001F033F"/>
    <w:rsid w:val="001F0B90"/>
    <w:rsid w:val="001F2241"/>
    <w:rsid w:val="001F3327"/>
    <w:rsid w:val="001F6705"/>
    <w:rsid w:val="001F75B8"/>
    <w:rsid w:val="00201425"/>
    <w:rsid w:val="00202C4A"/>
    <w:rsid w:val="00205743"/>
    <w:rsid w:val="00210188"/>
    <w:rsid w:val="00210623"/>
    <w:rsid w:val="002150CB"/>
    <w:rsid w:val="00217AE6"/>
    <w:rsid w:val="0022384F"/>
    <w:rsid w:val="002305A3"/>
    <w:rsid w:val="00234961"/>
    <w:rsid w:val="0023788B"/>
    <w:rsid w:val="00243D68"/>
    <w:rsid w:val="00247E0F"/>
    <w:rsid w:val="00255783"/>
    <w:rsid w:val="00255A35"/>
    <w:rsid w:val="00257530"/>
    <w:rsid w:val="0026292C"/>
    <w:rsid w:val="00264996"/>
    <w:rsid w:val="00267B2C"/>
    <w:rsid w:val="002721A1"/>
    <w:rsid w:val="00273152"/>
    <w:rsid w:val="00274560"/>
    <w:rsid w:val="002764B8"/>
    <w:rsid w:val="00281E0B"/>
    <w:rsid w:val="0028444F"/>
    <w:rsid w:val="002949CB"/>
    <w:rsid w:val="00294E7B"/>
    <w:rsid w:val="002A1235"/>
    <w:rsid w:val="002B6E7B"/>
    <w:rsid w:val="002C2CCF"/>
    <w:rsid w:val="002C58C1"/>
    <w:rsid w:val="002C6D22"/>
    <w:rsid w:val="002C72C6"/>
    <w:rsid w:val="002C7C2A"/>
    <w:rsid w:val="002D1440"/>
    <w:rsid w:val="002D21E8"/>
    <w:rsid w:val="002E19CD"/>
    <w:rsid w:val="002F527C"/>
    <w:rsid w:val="00301D20"/>
    <w:rsid w:val="00310532"/>
    <w:rsid w:val="00321ED6"/>
    <w:rsid w:val="00325D5A"/>
    <w:rsid w:val="00332A12"/>
    <w:rsid w:val="00334BDF"/>
    <w:rsid w:val="00336E9B"/>
    <w:rsid w:val="00341119"/>
    <w:rsid w:val="00341676"/>
    <w:rsid w:val="0034201E"/>
    <w:rsid w:val="00343AC5"/>
    <w:rsid w:val="003445FE"/>
    <w:rsid w:val="003537B8"/>
    <w:rsid w:val="003539EA"/>
    <w:rsid w:val="003620C8"/>
    <w:rsid w:val="00362725"/>
    <w:rsid w:val="003649DE"/>
    <w:rsid w:val="00366BC3"/>
    <w:rsid w:val="00370E9D"/>
    <w:rsid w:val="003818C2"/>
    <w:rsid w:val="0038456C"/>
    <w:rsid w:val="00384CA0"/>
    <w:rsid w:val="003850F9"/>
    <w:rsid w:val="00385825"/>
    <w:rsid w:val="003926D4"/>
    <w:rsid w:val="003A0E4E"/>
    <w:rsid w:val="003A5756"/>
    <w:rsid w:val="003A63A0"/>
    <w:rsid w:val="003B0215"/>
    <w:rsid w:val="003B1A07"/>
    <w:rsid w:val="003B3407"/>
    <w:rsid w:val="003B6B1B"/>
    <w:rsid w:val="003C127E"/>
    <w:rsid w:val="003C2913"/>
    <w:rsid w:val="003C3834"/>
    <w:rsid w:val="003C507D"/>
    <w:rsid w:val="003C6BF1"/>
    <w:rsid w:val="003D27CF"/>
    <w:rsid w:val="003D32B7"/>
    <w:rsid w:val="003D599B"/>
    <w:rsid w:val="003D5D21"/>
    <w:rsid w:val="003D5F94"/>
    <w:rsid w:val="003E3CF2"/>
    <w:rsid w:val="003E5196"/>
    <w:rsid w:val="003E67C0"/>
    <w:rsid w:val="003F1D33"/>
    <w:rsid w:val="003F3445"/>
    <w:rsid w:val="003F70AD"/>
    <w:rsid w:val="003F73FB"/>
    <w:rsid w:val="00403795"/>
    <w:rsid w:val="00404AE0"/>
    <w:rsid w:val="00407BF6"/>
    <w:rsid w:val="00420908"/>
    <w:rsid w:val="004255F1"/>
    <w:rsid w:val="004270C8"/>
    <w:rsid w:val="0043472A"/>
    <w:rsid w:val="00445A3A"/>
    <w:rsid w:val="00445C0A"/>
    <w:rsid w:val="0045282A"/>
    <w:rsid w:val="00456384"/>
    <w:rsid w:val="00460F16"/>
    <w:rsid w:val="004618D7"/>
    <w:rsid w:val="004628DD"/>
    <w:rsid w:val="00462B55"/>
    <w:rsid w:val="00466739"/>
    <w:rsid w:val="004750FD"/>
    <w:rsid w:val="00475777"/>
    <w:rsid w:val="00476AB6"/>
    <w:rsid w:val="00476B84"/>
    <w:rsid w:val="00476D45"/>
    <w:rsid w:val="00480714"/>
    <w:rsid w:val="004827EB"/>
    <w:rsid w:val="00484533"/>
    <w:rsid w:val="004850A9"/>
    <w:rsid w:val="0049048C"/>
    <w:rsid w:val="004948A9"/>
    <w:rsid w:val="004A0F4E"/>
    <w:rsid w:val="004B1A83"/>
    <w:rsid w:val="004B1F63"/>
    <w:rsid w:val="004B2E3C"/>
    <w:rsid w:val="004C0373"/>
    <w:rsid w:val="004C3BD9"/>
    <w:rsid w:val="004C5263"/>
    <w:rsid w:val="004C5A65"/>
    <w:rsid w:val="004D1345"/>
    <w:rsid w:val="004D413A"/>
    <w:rsid w:val="004D44F5"/>
    <w:rsid w:val="004D462E"/>
    <w:rsid w:val="004E0212"/>
    <w:rsid w:val="004E3352"/>
    <w:rsid w:val="004E59D8"/>
    <w:rsid w:val="004E6CC1"/>
    <w:rsid w:val="004F0A0B"/>
    <w:rsid w:val="004F4A96"/>
    <w:rsid w:val="004F5163"/>
    <w:rsid w:val="00510DDE"/>
    <w:rsid w:val="00521B1A"/>
    <w:rsid w:val="005244DC"/>
    <w:rsid w:val="00527B8D"/>
    <w:rsid w:val="00530C51"/>
    <w:rsid w:val="005322DB"/>
    <w:rsid w:val="0053367F"/>
    <w:rsid w:val="00537971"/>
    <w:rsid w:val="00540743"/>
    <w:rsid w:val="0054159C"/>
    <w:rsid w:val="00546434"/>
    <w:rsid w:val="00553191"/>
    <w:rsid w:val="00555147"/>
    <w:rsid w:val="005653BC"/>
    <w:rsid w:val="005809C0"/>
    <w:rsid w:val="00583B4E"/>
    <w:rsid w:val="00584C26"/>
    <w:rsid w:val="005853BC"/>
    <w:rsid w:val="00590191"/>
    <w:rsid w:val="00591043"/>
    <w:rsid w:val="0059792B"/>
    <w:rsid w:val="005A06E1"/>
    <w:rsid w:val="005A3E38"/>
    <w:rsid w:val="005A5A69"/>
    <w:rsid w:val="005B0E67"/>
    <w:rsid w:val="005B42F0"/>
    <w:rsid w:val="005B49FF"/>
    <w:rsid w:val="005C60BA"/>
    <w:rsid w:val="005C7D29"/>
    <w:rsid w:val="005D3BA2"/>
    <w:rsid w:val="005D4B8B"/>
    <w:rsid w:val="005D6266"/>
    <w:rsid w:val="005D6A8F"/>
    <w:rsid w:val="005D71E9"/>
    <w:rsid w:val="005E11C7"/>
    <w:rsid w:val="005E754F"/>
    <w:rsid w:val="005F0467"/>
    <w:rsid w:val="00612152"/>
    <w:rsid w:val="00612AB2"/>
    <w:rsid w:val="00615A4E"/>
    <w:rsid w:val="006163A5"/>
    <w:rsid w:val="00620541"/>
    <w:rsid w:val="006221C9"/>
    <w:rsid w:val="006243F0"/>
    <w:rsid w:val="006274C6"/>
    <w:rsid w:val="00630A8F"/>
    <w:rsid w:val="006354FA"/>
    <w:rsid w:val="0063778E"/>
    <w:rsid w:val="006416DB"/>
    <w:rsid w:val="006471E0"/>
    <w:rsid w:val="00647B3C"/>
    <w:rsid w:val="00653A46"/>
    <w:rsid w:val="006557A6"/>
    <w:rsid w:val="00655AF1"/>
    <w:rsid w:val="00660A8C"/>
    <w:rsid w:val="00660D26"/>
    <w:rsid w:val="006636AF"/>
    <w:rsid w:val="006657FE"/>
    <w:rsid w:val="00665813"/>
    <w:rsid w:val="006675C2"/>
    <w:rsid w:val="00674939"/>
    <w:rsid w:val="00675DD7"/>
    <w:rsid w:val="00677D00"/>
    <w:rsid w:val="00682ACC"/>
    <w:rsid w:val="00686478"/>
    <w:rsid w:val="0068730F"/>
    <w:rsid w:val="006919F2"/>
    <w:rsid w:val="006942A0"/>
    <w:rsid w:val="00697E29"/>
    <w:rsid w:val="006A3B65"/>
    <w:rsid w:val="006A5966"/>
    <w:rsid w:val="006A5A0D"/>
    <w:rsid w:val="006A6045"/>
    <w:rsid w:val="006A7F22"/>
    <w:rsid w:val="006B4B7B"/>
    <w:rsid w:val="006B5694"/>
    <w:rsid w:val="006B5ECE"/>
    <w:rsid w:val="006C246C"/>
    <w:rsid w:val="006D0B3F"/>
    <w:rsid w:val="006D1AF9"/>
    <w:rsid w:val="006E1802"/>
    <w:rsid w:val="006E21F5"/>
    <w:rsid w:val="006F1C3B"/>
    <w:rsid w:val="006F3024"/>
    <w:rsid w:val="006F6124"/>
    <w:rsid w:val="007004E6"/>
    <w:rsid w:val="00700891"/>
    <w:rsid w:val="00703405"/>
    <w:rsid w:val="0071092B"/>
    <w:rsid w:val="00717393"/>
    <w:rsid w:val="00720FC1"/>
    <w:rsid w:val="0072270E"/>
    <w:rsid w:val="00724134"/>
    <w:rsid w:val="00724F0C"/>
    <w:rsid w:val="00725119"/>
    <w:rsid w:val="00725A2B"/>
    <w:rsid w:val="00726BD9"/>
    <w:rsid w:val="00727652"/>
    <w:rsid w:val="00731694"/>
    <w:rsid w:val="0073780A"/>
    <w:rsid w:val="00740A34"/>
    <w:rsid w:val="00742E2C"/>
    <w:rsid w:val="00743792"/>
    <w:rsid w:val="00746055"/>
    <w:rsid w:val="007577D1"/>
    <w:rsid w:val="007622AD"/>
    <w:rsid w:val="0076393D"/>
    <w:rsid w:val="00764CDD"/>
    <w:rsid w:val="00765105"/>
    <w:rsid w:val="0076530C"/>
    <w:rsid w:val="0076629E"/>
    <w:rsid w:val="007673F1"/>
    <w:rsid w:val="00770929"/>
    <w:rsid w:val="00772D2C"/>
    <w:rsid w:val="00777338"/>
    <w:rsid w:val="0078083A"/>
    <w:rsid w:val="00782E08"/>
    <w:rsid w:val="007861D5"/>
    <w:rsid w:val="007862FD"/>
    <w:rsid w:val="00786973"/>
    <w:rsid w:val="00786C04"/>
    <w:rsid w:val="00786ED0"/>
    <w:rsid w:val="00787FC7"/>
    <w:rsid w:val="007A0E22"/>
    <w:rsid w:val="007A341A"/>
    <w:rsid w:val="007A4247"/>
    <w:rsid w:val="007B011E"/>
    <w:rsid w:val="007B1F2B"/>
    <w:rsid w:val="007C02AE"/>
    <w:rsid w:val="007D009D"/>
    <w:rsid w:val="007D69CF"/>
    <w:rsid w:val="007E2658"/>
    <w:rsid w:val="007E3C43"/>
    <w:rsid w:val="007E3C8D"/>
    <w:rsid w:val="007E4005"/>
    <w:rsid w:val="007E58D3"/>
    <w:rsid w:val="007E5B72"/>
    <w:rsid w:val="007E5EF8"/>
    <w:rsid w:val="007F17B1"/>
    <w:rsid w:val="007F1C1E"/>
    <w:rsid w:val="007F5C71"/>
    <w:rsid w:val="008014CD"/>
    <w:rsid w:val="00812B03"/>
    <w:rsid w:val="00813A6F"/>
    <w:rsid w:val="0084471F"/>
    <w:rsid w:val="00855303"/>
    <w:rsid w:val="00863F88"/>
    <w:rsid w:val="00865645"/>
    <w:rsid w:val="00867629"/>
    <w:rsid w:val="00872BC9"/>
    <w:rsid w:val="008745E8"/>
    <w:rsid w:val="0088451F"/>
    <w:rsid w:val="0088741F"/>
    <w:rsid w:val="00890983"/>
    <w:rsid w:val="00895044"/>
    <w:rsid w:val="00895FE4"/>
    <w:rsid w:val="008A58E9"/>
    <w:rsid w:val="008A744A"/>
    <w:rsid w:val="008B21FF"/>
    <w:rsid w:val="008B2D11"/>
    <w:rsid w:val="008B535B"/>
    <w:rsid w:val="008B5C3D"/>
    <w:rsid w:val="008B7FD1"/>
    <w:rsid w:val="008C6A9C"/>
    <w:rsid w:val="008D5C17"/>
    <w:rsid w:val="008D62CB"/>
    <w:rsid w:val="008D7341"/>
    <w:rsid w:val="008D7A57"/>
    <w:rsid w:val="008E5A16"/>
    <w:rsid w:val="008F60A3"/>
    <w:rsid w:val="00903995"/>
    <w:rsid w:val="00905BA3"/>
    <w:rsid w:val="009069A4"/>
    <w:rsid w:val="009069FF"/>
    <w:rsid w:val="00907E7C"/>
    <w:rsid w:val="00911375"/>
    <w:rsid w:val="009224F3"/>
    <w:rsid w:val="00923DF9"/>
    <w:rsid w:val="00940E15"/>
    <w:rsid w:val="00940FAF"/>
    <w:rsid w:val="0095105F"/>
    <w:rsid w:val="0095447E"/>
    <w:rsid w:val="00954F46"/>
    <w:rsid w:val="00956030"/>
    <w:rsid w:val="0096116C"/>
    <w:rsid w:val="00964548"/>
    <w:rsid w:val="0096478C"/>
    <w:rsid w:val="00965B2A"/>
    <w:rsid w:val="009712DD"/>
    <w:rsid w:val="009714A7"/>
    <w:rsid w:val="00972666"/>
    <w:rsid w:val="009744E4"/>
    <w:rsid w:val="009814BE"/>
    <w:rsid w:val="0098382B"/>
    <w:rsid w:val="00983B34"/>
    <w:rsid w:val="00987125"/>
    <w:rsid w:val="0099681E"/>
    <w:rsid w:val="009A0FFF"/>
    <w:rsid w:val="009A2893"/>
    <w:rsid w:val="009A4036"/>
    <w:rsid w:val="009A73ED"/>
    <w:rsid w:val="009C10FE"/>
    <w:rsid w:val="009C1520"/>
    <w:rsid w:val="009C1DA7"/>
    <w:rsid w:val="009C2962"/>
    <w:rsid w:val="009C4FD1"/>
    <w:rsid w:val="009E23C8"/>
    <w:rsid w:val="009E23F6"/>
    <w:rsid w:val="009E299B"/>
    <w:rsid w:val="009F158D"/>
    <w:rsid w:val="009F17DF"/>
    <w:rsid w:val="009F31AD"/>
    <w:rsid w:val="009F6762"/>
    <w:rsid w:val="009F6BBC"/>
    <w:rsid w:val="009F6E8A"/>
    <w:rsid w:val="009F758B"/>
    <w:rsid w:val="00A003B8"/>
    <w:rsid w:val="00A03FB9"/>
    <w:rsid w:val="00A04EC5"/>
    <w:rsid w:val="00A079C8"/>
    <w:rsid w:val="00A1153A"/>
    <w:rsid w:val="00A11B39"/>
    <w:rsid w:val="00A16C41"/>
    <w:rsid w:val="00A207E3"/>
    <w:rsid w:val="00A213D5"/>
    <w:rsid w:val="00A227D0"/>
    <w:rsid w:val="00A2324D"/>
    <w:rsid w:val="00A23A0D"/>
    <w:rsid w:val="00A265AD"/>
    <w:rsid w:val="00A32BA9"/>
    <w:rsid w:val="00A375D8"/>
    <w:rsid w:val="00A53897"/>
    <w:rsid w:val="00A647D1"/>
    <w:rsid w:val="00A649AF"/>
    <w:rsid w:val="00A65CD9"/>
    <w:rsid w:val="00A65D23"/>
    <w:rsid w:val="00A66779"/>
    <w:rsid w:val="00A6773A"/>
    <w:rsid w:val="00A72E88"/>
    <w:rsid w:val="00A759DD"/>
    <w:rsid w:val="00A76539"/>
    <w:rsid w:val="00A840D5"/>
    <w:rsid w:val="00A944EB"/>
    <w:rsid w:val="00A9549C"/>
    <w:rsid w:val="00A958BF"/>
    <w:rsid w:val="00A97F7E"/>
    <w:rsid w:val="00AB4961"/>
    <w:rsid w:val="00AB6128"/>
    <w:rsid w:val="00AB6444"/>
    <w:rsid w:val="00AC2E0F"/>
    <w:rsid w:val="00AC5554"/>
    <w:rsid w:val="00AC6C02"/>
    <w:rsid w:val="00AE5714"/>
    <w:rsid w:val="00AF0752"/>
    <w:rsid w:val="00AF4368"/>
    <w:rsid w:val="00AF752A"/>
    <w:rsid w:val="00B01BFF"/>
    <w:rsid w:val="00B0485E"/>
    <w:rsid w:val="00B118C5"/>
    <w:rsid w:val="00B127DE"/>
    <w:rsid w:val="00B13ACA"/>
    <w:rsid w:val="00B15330"/>
    <w:rsid w:val="00B153F7"/>
    <w:rsid w:val="00B17C11"/>
    <w:rsid w:val="00B24382"/>
    <w:rsid w:val="00B2673E"/>
    <w:rsid w:val="00B26E98"/>
    <w:rsid w:val="00B30DF5"/>
    <w:rsid w:val="00B31BC4"/>
    <w:rsid w:val="00B34F7D"/>
    <w:rsid w:val="00B42601"/>
    <w:rsid w:val="00B5136E"/>
    <w:rsid w:val="00B5253B"/>
    <w:rsid w:val="00B54068"/>
    <w:rsid w:val="00B62BD4"/>
    <w:rsid w:val="00B666B7"/>
    <w:rsid w:val="00B70FA8"/>
    <w:rsid w:val="00B755AD"/>
    <w:rsid w:val="00B8134F"/>
    <w:rsid w:val="00B8274A"/>
    <w:rsid w:val="00B8300B"/>
    <w:rsid w:val="00B8708C"/>
    <w:rsid w:val="00B96E7E"/>
    <w:rsid w:val="00BA179D"/>
    <w:rsid w:val="00BB03D0"/>
    <w:rsid w:val="00BB04D6"/>
    <w:rsid w:val="00BB0CE8"/>
    <w:rsid w:val="00BB5B31"/>
    <w:rsid w:val="00BC0035"/>
    <w:rsid w:val="00BC2C52"/>
    <w:rsid w:val="00BC54E2"/>
    <w:rsid w:val="00BD0089"/>
    <w:rsid w:val="00BD214B"/>
    <w:rsid w:val="00BD60C0"/>
    <w:rsid w:val="00BE7B38"/>
    <w:rsid w:val="00BF3650"/>
    <w:rsid w:val="00C01564"/>
    <w:rsid w:val="00C01B66"/>
    <w:rsid w:val="00C0289E"/>
    <w:rsid w:val="00C037B1"/>
    <w:rsid w:val="00C11C18"/>
    <w:rsid w:val="00C13371"/>
    <w:rsid w:val="00C217E7"/>
    <w:rsid w:val="00C2328F"/>
    <w:rsid w:val="00C23BBC"/>
    <w:rsid w:val="00C30634"/>
    <w:rsid w:val="00C3184A"/>
    <w:rsid w:val="00C327CD"/>
    <w:rsid w:val="00C37BD2"/>
    <w:rsid w:val="00C40AFC"/>
    <w:rsid w:val="00C40DD4"/>
    <w:rsid w:val="00C42B53"/>
    <w:rsid w:val="00C44538"/>
    <w:rsid w:val="00C46689"/>
    <w:rsid w:val="00C5133C"/>
    <w:rsid w:val="00C522AE"/>
    <w:rsid w:val="00C54B2D"/>
    <w:rsid w:val="00C55549"/>
    <w:rsid w:val="00C65000"/>
    <w:rsid w:val="00C7070D"/>
    <w:rsid w:val="00C71357"/>
    <w:rsid w:val="00C734FC"/>
    <w:rsid w:val="00C75401"/>
    <w:rsid w:val="00C84CD4"/>
    <w:rsid w:val="00C85F91"/>
    <w:rsid w:val="00C868AA"/>
    <w:rsid w:val="00C90FF1"/>
    <w:rsid w:val="00C92FC4"/>
    <w:rsid w:val="00CA185A"/>
    <w:rsid w:val="00CA3E72"/>
    <w:rsid w:val="00CA77AE"/>
    <w:rsid w:val="00CA798D"/>
    <w:rsid w:val="00CB7945"/>
    <w:rsid w:val="00CC1496"/>
    <w:rsid w:val="00CC3934"/>
    <w:rsid w:val="00CC474F"/>
    <w:rsid w:val="00CD1C3A"/>
    <w:rsid w:val="00CD232A"/>
    <w:rsid w:val="00CD34E3"/>
    <w:rsid w:val="00CD3D83"/>
    <w:rsid w:val="00CE1304"/>
    <w:rsid w:val="00CE256E"/>
    <w:rsid w:val="00CE6516"/>
    <w:rsid w:val="00CF0FCF"/>
    <w:rsid w:val="00CF4DF1"/>
    <w:rsid w:val="00D017ED"/>
    <w:rsid w:val="00D2060F"/>
    <w:rsid w:val="00D23B5C"/>
    <w:rsid w:val="00D31E3D"/>
    <w:rsid w:val="00D407CB"/>
    <w:rsid w:val="00D41EBD"/>
    <w:rsid w:val="00D5061A"/>
    <w:rsid w:val="00D52EF1"/>
    <w:rsid w:val="00D536AA"/>
    <w:rsid w:val="00D56F2C"/>
    <w:rsid w:val="00D6055D"/>
    <w:rsid w:val="00D623A0"/>
    <w:rsid w:val="00D67209"/>
    <w:rsid w:val="00D70C75"/>
    <w:rsid w:val="00D72465"/>
    <w:rsid w:val="00D724F6"/>
    <w:rsid w:val="00D72774"/>
    <w:rsid w:val="00D74F68"/>
    <w:rsid w:val="00D8175E"/>
    <w:rsid w:val="00D90936"/>
    <w:rsid w:val="00DA08B1"/>
    <w:rsid w:val="00DA404D"/>
    <w:rsid w:val="00DA48A8"/>
    <w:rsid w:val="00DB00CD"/>
    <w:rsid w:val="00DB03F8"/>
    <w:rsid w:val="00DB2D9A"/>
    <w:rsid w:val="00DB42F6"/>
    <w:rsid w:val="00DB6CEF"/>
    <w:rsid w:val="00DB7874"/>
    <w:rsid w:val="00DC1689"/>
    <w:rsid w:val="00DC1C61"/>
    <w:rsid w:val="00DC73F2"/>
    <w:rsid w:val="00DD77D5"/>
    <w:rsid w:val="00DE41E3"/>
    <w:rsid w:val="00DE5B05"/>
    <w:rsid w:val="00DE6140"/>
    <w:rsid w:val="00DF0559"/>
    <w:rsid w:val="00DF44EE"/>
    <w:rsid w:val="00DF57C6"/>
    <w:rsid w:val="00DF7714"/>
    <w:rsid w:val="00E018F3"/>
    <w:rsid w:val="00E021BD"/>
    <w:rsid w:val="00E03B7D"/>
    <w:rsid w:val="00E10AB0"/>
    <w:rsid w:val="00E12C27"/>
    <w:rsid w:val="00E16D5E"/>
    <w:rsid w:val="00E17A5B"/>
    <w:rsid w:val="00E20F5B"/>
    <w:rsid w:val="00E212DB"/>
    <w:rsid w:val="00E325B4"/>
    <w:rsid w:val="00E3371B"/>
    <w:rsid w:val="00E33FD0"/>
    <w:rsid w:val="00E34F6A"/>
    <w:rsid w:val="00E35DD0"/>
    <w:rsid w:val="00E36ED2"/>
    <w:rsid w:val="00E42211"/>
    <w:rsid w:val="00E43465"/>
    <w:rsid w:val="00E457E4"/>
    <w:rsid w:val="00E47355"/>
    <w:rsid w:val="00E479FD"/>
    <w:rsid w:val="00E47FED"/>
    <w:rsid w:val="00E50F71"/>
    <w:rsid w:val="00E5383C"/>
    <w:rsid w:val="00E54AED"/>
    <w:rsid w:val="00E55838"/>
    <w:rsid w:val="00E8279C"/>
    <w:rsid w:val="00E83141"/>
    <w:rsid w:val="00E8429F"/>
    <w:rsid w:val="00E84F5A"/>
    <w:rsid w:val="00E879AA"/>
    <w:rsid w:val="00E90BC4"/>
    <w:rsid w:val="00E93581"/>
    <w:rsid w:val="00EA0AF5"/>
    <w:rsid w:val="00EA0EF0"/>
    <w:rsid w:val="00EA3F74"/>
    <w:rsid w:val="00EA4053"/>
    <w:rsid w:val="00EA7D8B"/>
    <w:rsid w:val="00EB6CA7"/>
    <w:rsid w:val="00EC1A20"/>
    <w:rsid w:val="00ED4DB7"/>
    <w:rsid w:val="00ED5DB1"/>
    <w:rsid w:val="00EE07B6"/>
    <w:rsid w:val="00EE0D51"/>
    <w:rsid w:val="00EE1580"/>
    <w:rsid w:val="00EE4368"/>
    <w:rsid w:val="00EE5318"/>
    <w:rsid w:val="00EE5BA4"/>
    <w:rsid w:val="00EE77DC"/>
    <w:rsid w:val="00EF09CE"/>
    <w:rsid w:val="00EF4EBD"/>
    <w:rsid w:val="00EF72B1"/>
    <w:rsid w:val="00EF7F41"/>
    <w:rsid w:val="00F01EA4"/>
    <w:rsid w:val="00F01FB9"/>
    <w:rsid w:val="00F02CAD"/>
    <w:rsid w:val="00F03D00"/>
    <w:rsid w:val="00F0405D"/>
    <w:rsid w:val="00F0503D"/>
    <w:rsid w:val="00F07F13"/>
    <w:rsid w:val="00F12D0A"/>
    <w:rsid w:val="00F2017D"/>
    <w:rsid w:val="00F25749"/>
    <w:rsid w:val="00F26FA5"/>
    <w:rsid w:val="00F30707"/>
    <w:rsid w:val="00F338C6"/>
    <w:rsid w:val="00F431A7"/>
    <w:rsid w:val="00F50240"/>
    <w:rsid w:val="00F51DB6"/>
    <w:rsid w:val="00F565F4"/>
    <w:rsid w:val="00F6096B"/>
    <w:rsid w:val="00F609EF"/>
    <w:rsid w:val="00F62711"/>
    <w:rsid w:val="00F64AD2"/>
    <w:rsid w:val="00F64BCC"/>
    <w:rsid w:val="00F70936"/>
    <w:rsid w:val="00F72BCF"/>
    <w:rsid w:val="00F74CD8"/>
    <w:rsid w:val="00F750DD"/>
    <w:rsid w:val="00F81DDD"/>
    <w:rsid w:val="00F83649"/>
    <w:rsid w:val="00F8369E"/>
    <w:rsid w:val="00FA13BE"/>
    <w:rsid w:val="00FA54C7"/>
    <w:rsid w:val="00FC19FF"/>
    <w:rsid w:val="00FC29A2"/>
    <w:rsid w:val="00FC508D"/>
    <w:rsid w:val="00FC7C2E"/>
    <w:rsid w:val="00FD0AD3"/>
    <w:rsid w:val="00FD4A25"/>
    <w:rsid w:val="00FE0843"/>
    <w:rsid w:val="00FE3E1B"/>
    <w:rsid w:val="00FE488D"/>
    <w:rsid w:val="00FE67E4"/>
    <w:rsid w:val="00FE77D9"/>
    <w:rsid w:val="00FF4D68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C92E"/>
  <w15:docId w15:val="{D29DBF0B-371A-4D1E-9E5C-AAD15AB1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2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71B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6D0B3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6D0B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Van Schalkwyk</dc:creator>
  <cp:keywords/>
  <dc:description/>
  <cp:lastModifiedBy>Simone Sainthouse</cp:lastModifiedBy>
  <cp:revision>7</cp:revision>
  <cp:lastPrinted>2022-10-07T21:41:00Z</cp:lastPrinted>
  <dcterms:created xsi:type="dcterms:W3CDTF">2021-10-06T09:38:00Z</dcterms:created>
  <dcterms:modified xsi:type="dcterms:W3CDTF">2024-10-10T12:41:00Z</dcterms:modified>
</cp:coreProperties>
</file>